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837FF5" w14:textId="77777777" w:rsidR="00767281" w:rsidRDefault="00767281">
      <w:pPr>
        <w:rPr>
          <w:b/>
          <w:sz w:val="24"/>
          <w:szCs w:val="24"/>
        </w:rPr>
      </w:pPr>
    </w:p>
    <w:p w14:paraId="2CD09367" w14:textId="77777777" w:rsidR="00767281" w:rsidRDefault="00767281">
      <w:pPr>
        <w:rPr>
          <w:b/>
          <w:sz w:val="24"/>
          <w:szCs w:val="24"/>
        </w:rPr>
      </w:pPr>
    </w:p>
    <w:p w14:paraId="58B38F24" w14:textId="77777777" w:rsidR="00767281" w:rsidRDefault="00767281">
      <w:pPr>
        <w:rPr>
          <w:b/>
          <w:sz w:val="24"/>
          <w:szCs w:val="24"/>
        </w:rPr>
      </w:pPr>
    </w:p>
    <w:p w14:paraId="7B872A4F" w14:textId="4CEC01C7" w:rsidR="0055308A" w:rsidRPr="00D022C7" w:rsidRDefault="007672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PARECER COREN/GO Nº </w:t>
      </w:r>
      <w:r w:rsidR="00E11400">
        <w:rPr>
          <w:b/>
          <w:sz w:val="24"/>
          <w:szCs w:val="24"/>
        </w:rPr>
        <w:t>009</w:t>
      </w:r>
      <w:r w:rsidR="00D022C7" w:rsidRPr="00D022C7">
        <w:rPr>
          <w:b/>
          <w:sz w:val="24"/>
          <w:szCs w:val="24"/>
        </w:rPr>
        <w:t>/CTAP/2022</w:t>
      </w:r>
    </w:p>
    <w:p w14:paraId="0B6F1323" w14:textId="77777777" w:rsidR="0055308A" w:rsidRDefault="0055308A">
      <w:pPr>
        <w:rPr>
          <w:b/>
        </w:rPr>
      </w:pPr>
    </w:p>
    <w:p w14:paraId="3F3DD1B3" w14:textId="77777777" w:rsidR="00767281" w:rsidRDefault="00767281">
      <w:pPr>
        <w:rPr>
          <w:b/>
        </w:rPr>
      </w:pPr>
    </w:p>
    <w:p w14:paraId="41A28B68" w14:textId="1D03018B" w:rsidR="00767281" w:rsidRDefault="00767281">
      <w:pPr>
        <w:rPr>
          <w:b/>
        </w:rPr>
      </w:pPr>
    </w:p>
    <w:p w14:paraId="175F033F" w14:textId="330C41E2" w:rsidR="00E11400" w:rsidRDefault="00E11400">
      <w:pPr>
        <w:rPr>
          <w:b/>
        </w:rPr>
      </w:pPr>
    </w:p>
    <w:p w14:paraId="78484534" w14:textId="0793CE63" w:rsidR="00E11400" w:rsidRDefault="00E11400">
      <w:pPr>
        <w:rPr>
          <w:b/>
        </w:rPr>
      </w:pPr>
    </w:p>
    <w:p w14:paraId="4C614E0F" w14:textId="77777777" w:rsidR="00E11400" w:rsidRDefault="00E11400">
      <w:pPr>
        <w:rPr>
          <w:b/>
        </w:rPr>
      </w:pPr>
    </w:p>
    <w:p w14:paraId="13CAE448" w14:textId="77777777" w:rsidR="00767281" w:rsidRDefault="00767281">
      <w:pPr>
        <w:rPr>
          <w:b/>
        </w:rPr>
      </w:pPr>
    </w:p>
    <w:p w14:paraId="69A46D47" w14:textId="77777777" w:rsidR="00767281" w:rsidRDefault="00767281">
      <w:pPr>
        <w:rPr>
          <w:b/>
        </w:rPr>
      </w:pPr>
    </w:p>
    <w:p w14:paraId="640135CD" w14:textId="77777777" w:rsidR="00767281" w:rsidRPr="00D022C7" w:rsidRDefault="00767281">
      <w:pPr>
        <w:rPr>
          <w:b/>
        </w:rPr>
      </w:pPr>
    </w:p>
    <w:p w14:paraId="1D79E0BA" w14:textId="4F33AA74" w:rsidR="0055308A" w:rsidRPr="00D022C7" w:rsidRDefault="0055308A">
      <w:pPr>
        <w:ind w:left="3545"/>
        <w:jc w:val="both"/>
      </w:pPr>
      <w:r w:rsidRPr="00D022C7">
        <w:t>ASSUNTO</w:t>
      </w:r>
      <w:r w:rsidR="00AA17BD" w:rsidRPr="00D022C7">
        <w:t xml:space="preserve">: </w:t>
      </w:r>
      <w:r w:rsidR="00584A11">
        <w:t xml:space="preserve">INSTALAÇÃO DE DIETA ENTERAL PELO </w:t>
      </w:r>
      <w:r w:rsidR="00584A11" w:rsidRPr="00584A11">
        <w:t>TÉCNICO DE ENFERMAGEM</w:t>
      </w:r>
      <w:r w:rsidR="00584A11">
        <w:t>.</w:t>
      </w:r>
    </w:p>
    <w:p w14:paraId="67AEFE95" w14:textId="77777777" w:rsidR="0055308A" w:rsidRPr="00D022C7" w:rsidRDefault="0055308A">
      <w:pPr>
        <w:jc w:val="both"/>
      </w:pPr>
    </w:p>
    <w:p w14:paraId="3F69911E" w14:textId="77777777" w:rsidR="0055308A" w:rsidRPr="00D022C7" w:rsidRDefault="0055308A">
      <w:pPr>
        <w:jc w:val="both"/>
      </w:pPr>
    </w:p>
    <w:p w14:paraId="4FF0F075" w14:textId="77777777" w:rsidR="0055308A" w:rsidRDefault="0055308A">
      <w:pPr>
        <w:jc w:val="both"/>
      </w:pPr>
    </w:p>
    <w:p w14:paraId="69459A0F" w14:textId="77777777" w:rsidR="00767281" w:rsidRDefault="00767281">
      <w:pPr>
        <w:jc w:val="both"/>
      </w:pPr>
    </w:p>
    <w:p w14:paraId="2E341E52" w14:textId="77777777" w:rsidR="00767281" w:rsidRDefault="00767281">
      <w:pPr>
        <w:jc w:val="both"/>
      </w:pPr>
    </w:p>
    <w:p w14:paraId="207C06B5" w14:textId="4BFC61BA" w:rsidR="00767281" w:rsidRDefault="00767281">
      <w:pPr>
        <w:jc w:val="both"/>
      </w:pPr>
    </w:p>
    <w:p w14:paraId="2C3DF2F7" w14:textId="5F9EB1C4" w:rsidR="00E11400" w:rsidRDefault="00E11400">
      <w:pPr>
        <w:jc w:val="both"/>
      </w:pPr>
    </w:p>
    <w:p w14:paraId="66168358" w14:textId="77777777" w:rsidR="00E11400" w:rsidRDefault="00E11400">
      <w:pPr>
        <w:jc w:val="both"/>
      </w:pPr>
    </w:p>
    <w:p w14:paraId="71B8D78C" w14:textId="77777777" w:rsidR="00767281" w:rsidRDefault="00767281">
      <w:pPr>
        <w:jc w:val="both"/>
      </w:pPr>
    </w:p>
    <w:p w14:paraId="5B31FBD6" w14:textId="77777777" w:rsidR="00767281" w:rsidRPr="00D022C7" w:rsidRDefault="00767281">
      <w:pPr>
        <w:jc w:val="both"/>
      </w:pPr>
    </w:p>
    <w:p w14:paraId="279722D3" w14:textId="77777777" w:rsidR="0055308A" w:rsidRPr="00767281" w:rsidRDefault="0055308A">
      <w:pPr>
        <w:jc w:val="both"/>
        <w:rPr>
          <w:sz w:val="24"/>
          <w:szCs w:val="24"/>
        </w:rPr>
      </w:pPr>
      <w:r w:rsidRPr="00767281">
        <w:rPr>
          <w:b/>
          <w:sz w:val="24"/>
          <w:szCs w:val="24"/>
        </w:rPr>
        <w:t xml:space="preserve">Dos fatos </w:t>
      </w:r>
    </w:p>
    <w:p w14:paraId="6C1FC993" w14:textId="77777777" w:rsidR="0055308A" w:rsidRPr="00767281" w:rsidRDefault="0055308A">
      <w:pPr>
        <w:jc w:val="both"/>
        <w:rPr>
          <w:b/>
          <w:sz w:val="24"/>
          <w:szCs w:val="24"/>
        </w:rPr>
      </w:pPr>
    </w:p>
    <w:p w14:paraId="1A84ECD6" w14:textId="5FD971A5" w:rsidR="0055308A" w:rsidRPr="00767281" w:rsidRDefault="00D5303B" w:rsidP="00D5303B">
      <w:pPr>
        <w:spacing w:line="276" w:lineRule="auto"/>
        <w:ind w:firstLine="360"/>
        <w:jc w:val="both"/>
        <w:rPr>
          <w:sz w:val="24"/>
          <w:szCs w:val="24"/>
        </w:rPr>
      </w:pPr>
      <w:r w:rsidRPr="00767281">
        <w:rPr>
          <w:sz w:val="24"/>
          <w:szCs w:val="24"/>
        </w:rPr>
        <w:t>O Setor de</w:t>
      </w:r>
      <w:r w:rsidR="0055308A" w:rsidRPr="00767281">
        <w:rPr>
          <w:sz w:val="24"/>
          <w:szCs w:val="24"/>
        </w:rPr>
        <w:t xml:space="preserve"> Apoio às Comi</w:t>
      </w:r>
      <w:r w:rsidR="00D84491" w:rsidRPr="00767281">
        <w:rPr>
          <w:sz w:val="24"/>
          <w:szCs w:val="24"/>
        </w:rPr>
        <w:t>ssõ</w:t>
      </w:r>
      <w:r w:rsidR="00AA17BD" w:rsidRPr="00767281">
        <w:rPr>
          <w:sz w:val="24"/>
          <w:szCs w:val="24"/>
        </w:rPr>
        <w:t>es d</w:t>
      </w:r>
      <w:r w:rsidR="008952DA" w:rsidRPr="00767281">
        <w:rPr>
          <w:sz w:val="24"/>
          <w:szCs w:val="24"/>
        </w:rPr>
        <w:t xml:space="preserve">o Coren-GO recebeu em </w:t>
      </w:r>
      <w:r w:rsidR="00584A11">
        <w:rPr>
          <w:sz w:val="24"/>
          <w:szCs w:val="24"/>
        </w:rPr>
        <w:t>0</w:t>
      </w:r>
      <w:r w:rsidR="008952DA" w:rsidRPr="00767281">
        <w:rPr>
          <w:sz w:val="24"/>
          <w:szCs w:val="24"/>
        </w:rPr>
        <w:t xml:space="preserve">9 de </w:t>
      </w:r>
      <w:r w:rsidR="00584A11">
        <w:rPr>
          <w:sz w:val="24"/>
          <w:szCs w:val="24"/>
        </w:rPr>
        <w:t>setembro</w:t>
      </w:r>
      <w:r w:rsidR="00AA17BD" w:rsidRPr="00767281">
        <w:rPr>
          <w:sz w:val="24"/>
          <w:szCs w:val="24"/>
        </w:rPr>
        <w:t xml:space="preserve"> de 2022</w:t>
      </w:r>
      <w:r w:rsidR="0055308A" w:rsidRPr="00767281">
        <w:rPr>
          <w:sz w:val="24"/>
          <w:szCs w:val="24"/>
        </w:rPr>
        <w:t xml:space="preserve"> correspond</w:t>
      </w:r>
      <w:r w:rsidR="00AA17BD" w:rsidRPr="00767281">
        <w:rPr>
          <w:sz w:val="24"/>
          <w:szCs w:val="24"/>
        </w:rPr>
        <w:t>ência de profissional de enfermagem</w:t>
      </w:r>
      <w:r w:rsidR="0055308A" w:rsidRPr="00767281">
        <w:rPr>
          <w:sz w:val="24"/>
          <w:szCs w:val="24"/>
        </w:rPr>
        <w:t xml:space="preserve"> solicitando parecer</w:t>
      </w:r>
      <w:r w:rsidR="00AA17BD" w:rsidRPr="00767281">
        <w:rPr>
          <w:sz w:val="24"/>
          <w:szCs w:val="24"/>
        </w:rPr>
        <w:t xml:space="preserve"> sobre a </w:t>
      </w:r>
      <w:r w:rsidR="00A553C7">
        <w:rPr>
          <w:sz w:val="24"/>
          <w:szCs w:val="24"/>
        </w:rPr>
        <w:t>instalação</w:t>
      </w:r>
      <w:r w:rsidR="00584A11">
        <w:rPr>
          <w:sz w:val="24"/>
          <w:szCs w:val="24"/>
        </w:rPr>
        <w:t xml:space="preserve"> de dieta enteral pelo técnico de enfermagem.</w:t>
      </w:r>
      <w:r w:rsidR="00AA17BD" w:rsidRPr="00767281">
        <w:rPr>
          <w:sz w:val="24"/>
          <w:szCs w:val="24"/>
        </w:rPr>
        <w:t xml:space="preserve"> </w:t>
      </w:r>
      <w:r w:rsidR="0055308A" w:rsidRPr="00767281">
        <w:rPr>
          <w:sz w:val="24"/>
          <w:szCs w:val="24"/>
        </w:rPr>
        <w:t>A solicitação foi encaminhada à Câmara Técnica de Assuntos Profissionais para emissão d</w:t>
      </w:r>
      <w:r w:rsidR="008952DA" w:rsidRPr="00767281">
        <w:rPr>
          <w:sz w:val="24"/>
          <w:szCs w:val="24"/>
        </w:rPr>
        <w:t>e parecer sob o nº PG 2022</w:t>
      </w:r>
      <w:r w:rsidR="00584A11">
        <w:rPr>
          <w:sz w:val="24"/>
          <w:szCs w:val="24"/>
        </w:rPr>
        <w:t>00863</w:t>
      </w:r>
      <w:r w:rsidR="00AA17BD" w:rsidRPr="00767281">
        <w:rPr>
          <w:sz w:val="24"/>
          <w:szCs w:val="24"/>
        </w:rPr>
        <w:t>.</w:t>
      </w:r>
    </w:p>
    <w:p w14:paraId="787E9EE3" w14:textId="77777777" w:rsidR="0055308A" w:rsidRPr="00767281" w:rsidRDefault="0055308A">
      <w:pPr>
        <w:spacing w:line="276" w:lineRule="auto"/>
        <w:jc w:val="both"/>
        <w:rPr>
          <w:sz w:val="24"/>
          <w:szCs w:val="24"/>
        </w:rPr>
      </w:pPr>
    </w:p>
    <w:p w14:paraId="2CA25FCE" w14:textId="77777777" w:rsidR="0055308A" w:rsidRPr="00767281" w:rsidRDefault="0055308A">
      <w:pPr>
        <w:jc w:val="both"/>
        <w:rPr>
          <w:b/>
          <w:sz w:val="24"/>
          <w:szCs w:val="24"/>
        </w:rPr>
      </w:pPr>
      <w:r w:rsidRPr="00767281">
        <w:rPr>
          <w:b/>
          <w:sz w:val="24"/>
          <w:szCs w:val="24"/>
        </w:rPr>
        <w:t>II. Da fundamentação</w:t>
      </w:r>
    </w:p>
    <w:p w14:paraId="6C4226B1" w14:textId="77777777" w:rsidR="003C0820" w:rsidRPr="00767281" w:rsidRDefault="003C0820">
      <w:pPr>
        <w:jc w:val="both"/>
        <w:rPr>
          <w:sz w:val="24"/>
          <w:szCs w:val="24"/>
        </w:rPr>
      </w:pPr>
    </w:p>
    <w:p w14:paraId="074D4A1A" w14:textId="77777777" w:rsidR="00C02E08" w:rsidRPr="00C02E08" w:rsidRDefault="00C02E08" w:rsidP="00C02E08">
      <w:pPr>
        <w:ind w:firstLine="709"/>
        <w:jc w:val="both"/>
        <w:rPr>
          <w:sz w:val="24"/>
          <w:szCs w:val="24"/>
        </w:rPr>
      </w:pPr>
    </w:p>
    <w:p w14:paraId="77061D67" w14:textId="5D6B805A" w:rsidR="00BE67DA" w:rsidRPr="00BE67DA" w:rsidRDefault="000520AD" w:rsidP="00BE67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67DA" w:rsidRPr="00BE67DA">
        <w:rPr>
          <w:sz w:val="24"/>
          <w:szCs w:val="24"/>
        </w:rPr>
        <w:t>A Terapia Nutricional (TN) é definida como conjunto de procedimentos terapêuticos para manutenção ou recuperação do estado nutricional do paciente por meio da Nutrição Parenteral ou da Nutrição Enteral.</w:t>
      </w:r>
    </w:p>
    <w:p w14:paraId="52A267CA" w14:textId="40A2F2ED" w:rsidR="00BE67DA" w:rsidRDefault="00584A11" w:rsidP="00BE67DA">
      <w:pPr>
        <w:ind w:firstLine="709"/>
        <w:jc w:val="both"/>
      </w:pPr>
      <w:r w:rsidRPr="00584A11">
        <w:t xml:space="preserve"> </w:t>
      </w:r>
      <w:r>
        <w:t xml:space="preserve"> </w:t>
      </w:r>
    </w:p>
    <w:p w14:paraId="492AE666" w14:textId="0027E2E7" w:rsidR="003C0820" w:rsidRDefault="00584A11" w:rsidP="00BE67DA">
      <w:pPr>
        <w:ind w:firstLine="709"/>
        <w:jc w:val="both"/>
        <w:rPr>
          <w:sz w:val="24"/>
          <w:szCs w:val="24"/>
        </w:rPr>
      </w:pPr>
      <w:r>
        <w:t xml:space="preserve"> </w:t>
      </w:r>
      <w:r w:rsidR="007B5F97">
        <w:rPr>
          <w:sz w:val="24"/>
          <w:szCs w:val="24"/>
        </w:rPr>
        <w:t xml:space="preserve">A </w:t>
      </w:r>
      <w:r w:rsidRPr="00584A11">
        <w:rPr>
          <w:sz w:val="24"/>
          <w:szCs w:val="24"/>
        </w:rPr>
        <w:t>Nutrição Enteral (NE)</w:t>
      </w:r>
      <w:r>
        <w:rPr>
          <w:sz w:val="24"/>
          <w:szCs w:val="24"/>
        </w:rPr>
        <w:t xml:space="preserve"> é </w:t>
      </w:r>
      <w:r w:rsidRPr="00584A11">
        <w:rPr>
          <w:sz w:val="24"/>
          <w:szCs w:val="24"/>
        </w:rPr>
        <w:t>alimento para fins especiais, com ingestão controlada de nutrientes,</w:t>
      </w:r>
      <w:r>
        <w:rPr>
          <w:sz w:val="24"/>
          <w:szCs w:val="24"/>
        </w:rPr>
        <w:t xml:space="preserve"> </w:t>
      </w:r>
      <w:r w:rsidRPr="00584A11">
        <w:rPr>
          <w:sz w:val="24"/>
          <w:szCs w:val="24"/>
        </w:rPr>
        <w:t>na forma isolada ou combinada, de composição definida ou estimada, especialmente formulada e</w:t>
      </w:r>
      <w:r>
        <w:rPr>
          <w:sz w:val="24"/>
          <w:szCs w:val="24"/>
        </w:rPr>
        <w:t xml:space="preserve"> </w:t>
      </w:r>
      <w:r w:rsidRPr="00584A11">
        <w:rPr>
          <w:sz w:val="24"/>
          <w:szCs w:val="24"/>
        </w:rPr>
        <w:t>elaborada para uso por sondas ou via oral, industrializado ou não, utilizada exclusiva ou parcialmente</w:t>
      </w:r>
      <w:r>
        <w:rPr>
          <w:sz w:val="24"/>
          <w:szCs w:val="24"/>
        </w:rPr>
        <w:t xml:space="preserve"> </w:t>
      </w:r>
      <w:r w:rsidRPr="00584A11">
        <w:rPr>
          <w:sz w:val="24"/>
          <w:szCs w:val="24"/>
        </w:rPr>
        <w:t>para substituir ou complementar a alimentação oral em pacientes desnutridos ou não, conforme suas</w:t>
      </w:r>
      <w:r>
        <w:rPr>
          <w:sz w:val="24"/>
          <w:szCs w:val="24"/>
        </w:rPr>
        <w:t xml:space="preserve"> </w:t>
      </w:r>
      <w:r w:rsidRPr="00584A11">
        <w:rPr>
          <w:sz w:val="24"/>
          <w:szCs w:val="24"/>
        </w:rPr>
        <w:t>necessidades nutricionais, em regime hospitalar, ambulatorial ou domiciliar, visando a síntese ou</w:t>
      </w:r>
      <w:r>
        <w:rPr>
          <w:sz w:val="24"/>
          <w:szCs w:val="24"/>
        </w:rPr>
        <w:t xml:space="preserve"> </w:t>
      </w:r>
      <w:r w:rsidRPr="00584A11">
        <w:rPr>
          <w:sz w:val="24"/>
          <w:szCs w:val="24"/>
        </w:rPr>
        <w:t>manutenção dos tecidos, órgãos ou sistemas;</w:t>
      </w:r>
      <w:r w:rsidRPr="00584A11">
        <w:rPr>
          <w:sz w:val="24"/>
          <w:szCs w:val="24"/>
        </w:rPr>
        <w:cr/>
      </w:r>
    </w:p>
    <w:p w14:paraId="4DA79063" w14:textId="77777777" w:rsidR="00E11400" w:rsidRDefault="00BE67DA" w:rsidP="00BE67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E67DA">
        <w:rPr>
          <w:sz w:val="24"/>
          <w:szCs w:val="24"/>
        </w:rPr>
        <w:t>Equipe Multidisciplinar de Terapia Nutricional (EMTN)</w:t>
      </w:r>
      <w:r>
        <w:rPr>
          <w:sz w:val="24"/>
          <w:szCs w:val="24"/>
        </w:rPr>
        <w:t xml:space="preserve"> é definida como </w:t>
      </w:r>
      <w:r w:rsidRPr="00BE67DA">
        <w:rPr>
          <w:sz w:val="24"/>
          <w:szCs w:val="24"/>
        </w:rPr>
        <w:t>um grupo formal e obrigatoriamente constituído de, pelo</w:t>
      </w:r>
      <w:r>
        <w:rPr>
          <w:sz w:val="24"/>
          <w:szCs w:val="24"/>
        </w:rPr>
        <w:t xml:space="preserve"> </w:t>
      </w:r>
      <w:r w:rsidRPr="00BE67DA">
        <w:rPr>
          <w:sz w:val="24"/>
          <w:szCs w:val="24"/>
        </w:rPr>
        <w:t xml:space="preserve">menos um profissional médico, </w:t>
      </w:r>
    </w:p>
    <w:p w14:paraId="5906B37D" w14:textId="6446E858" w:rsidR="00E11400" w:rsidRPr="000B3180" w:rsidRDefault="00E11400" w:rsidP="00E11400">
      <w:pPr>
        <w:spacing w:line="360" w:lineRule="auto"/>
        <w:ind w:left="360"/>
        <w:jc w:val="center"/>
        <w:rPr>
          <w:sz w:val="24"/>
          <w:szCs w:val="24"/>
        </w:rPr>
      </w:pPr>
      <w:r w:rsidRPr="000B3180">
        <w:rPr>
          <w:b/>
          <w:sz w:val="24"/>
          <w:szCs w:val="24"/>
        </w:rPr>
        <w:lastRenderedPageBreak/>
        <w:t xml:space="preserve">CONTINUAÇÃO DO PARECER COREN/GO </w:t>
      </w:r>
      <w:r>
        <w:rPr>
          <w:b/>
          <w:sz w:val="24"/>
          <w:szCs w:val="24"/>
        </w:rPr>
        <w:t>Nº 009</w:t>
      </w:r>
      <w:r w:rsidRPr="000B3180">
        <w:rPr>
          <w:b/>
          <w:sz w:val="24"/>
          <w:szCs w:val="24"/>
        </w:rPr>
        <w:t>/CTAP/2022</w:t>
      </w:r>
    </w:p>
    <w:p w14:paraId="1538621B" w14:textId="305AFA69" w:rsidR="00BE67DA" w:rsidRDefault="00BE67DA" w:rsidP="00E11400">
      <w:pPr>
        <w:jc w:val="both"/>
        <w:rPr>
          <w:sz w:val="24"/>
          <w:szCs w:val="24"/>
        </w:rPr>
      </w:pPr>
      <w:r w:rsidRPr="00BE67DA">
        <w:rPr>
          <w:sz w:val="24"/>
          <w:szCs w:val="24"/>
        </w:rPr>
        <w:t>enfermeiro, nutricionista, farmacêutico, habilitados e com treinamento específico</w:t>
      </w:r>
      <w:r>
        <w:rPr>
          <w:sz w:val="24"/>
          <w:szCs w:val="24"/>
        </w:rPr>
        <w:t xml:space="preserve"> </w:t>
      </w:r>
      <w:r w:rsidRPr="00BE67DA">
        <w:rPr>
          <w:sz w:val="24"/>
          <w:szCs w:val="24"/>
        </w:rPr>
        <w:t>para a prática da Terapia Nutricional (TN), podendo ainda incluir profissionais de outras categorias a critério da</w:t>
      </w:r>
      <w:r>
        <w:rPr>
          <w:sz w:val="24"/>
          <w:szCs w:val="24"/>
        </w:rPr>
        <w:t xml:space="preserve"> </w:t>
      </w:r>
      <w:r w:rsidRPr="00BE67DA">
        <w:rPr>
          <w:sz w:val="24"/>
          <w:szCs w:val="24"/>
        </w:rPr>
        <w:t>unidade hospitalar</w:t>
      </w:r>
      <w:r>
        <w:rPr>
          <w:sz w:val="24"/>
          <w:szCs w:val="24"/>
        </w:rPr>
        <w:t>.</w:t>
      </w:r>
    </w:p>
    <w:p w14:paraId="0D6B2279" w14:textId="55C80672" w:rsidR="00767281" w:rsidRDefault="00BE67DA" w:rsidP="00E114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5FAD65" w14:textId="6421C103" w:rsidR="00D5303B" w:rsidRDefault="007B5F97">
      <w:pPr>
        <w:jc w:val="both"/>
        <w:rPr>
          <w:sz w:val="24"/>
          <w:szCs w:val="24"/>
        </w:rPr>
      </w:pPr>
      <w:r w:rsidRPr="00C02E08">
        <w:rPr>
          <w:sz w:val="24"/>
          <w:szCs w:val="24"/>
        </w:rPr>
        <w:t>Considerando</w:t>
      </w:r>
      <w:r w:rsidR="00C02E08" w:rsidRPr="00C02E08">
        <w:rPr>
          <w:sz w:val="24"/>
          <w:szCs w:val="24"/>
        </w:rPr>
        <w:t xml:space="preserve"> a Lei n° 7.498, de 25 de junho de 1986, regulamentada pelo Decreto n° 94.406, de 8 de junho de 1987, que estabelece normas sobre o exercício da enfermagem e define no art. 2º - “A Enfermagem e suas atividades auxiliares somente podem ser exercidas por pessoas legalmente habilitadas e inscritas no Conselho Regional de Enfermagem com jurisdição na área onde ocorre exercício”; art. 11, alíneas i - “consulta de Enfermagem”, j - “prescrição da assistência de Enfermagem”, l - “cuidados diretos de Enfermagem a pacientes graves com risco de vida” e, m – “cuidados de Enfermagem de maior complexidade técnica e que exijam conhecimentos de base científica e capacidade de tomar decisões imediatas”.</w:t>
      </w:r>
    </w:p>
    <w:p w14:paraId="7085F711" w14:textId="41C6ED6C" w:rsidR="00C02E08" w:rsidRDefault="00C02E08">
      <w:pPr>
        <w:jc w:val="both"/>
        <w:rPr>
          <w:sz w:val="24"/>
          <w:szCs w:val="24"/>
        </w:rPr>
      </w:pPr>
    </w:p>
    <w:p w14:paraId="6A600727" w14:textId="74E13020" w:rsidR="00C02E08" w:rsidRPr="007B5F97" w:rsidRDefault="007B5F97" w:rsidP="00144D1D">
      <w:pPr>
        <w:jc w:val="both"/>
        <w:rPr>
          <w:i/>
          <w:iCs/>
          <w:sz w:val="24"/>
          <w:szCs w:val="24"/>
        </w:rPr>
      </w:pPr>
      <w:r w:rsidRPr="00C02E08">
        <w:rPr>
          <w:sz w:val="24"/>
          <w:szCs w:val="24"/>
        </w:rPr>
        <w:t xml:space="preserve">Considerando </w:t>
      </w:r>
      <w:r w:rsidR="00C02E08" w:rsidRPr="00C02E08">
        <w:rPr>
          <w:sz w:val="24"/>
          <w:szCs w:val="24"/>
        </w:rPr>
        <w:t>a RDC nº 63 de 6 de julho de 2000, da Agência Nacional de Vigilância Sanitária,</w:t>
      </w:r>
      <w:r>
        <w:rPr>
          <w:sz w:val="24"/>
          <w:szCs w:val="24"/>
        </w:rPr>
        <w:t xml:space="preserve"> </w:t>
      </w:r>
      <w:r w:rsidR="00C02E08" w:rsidRPr="00C02E08">
        <w:rPr>
          <w:sz w:val="24"/>
          <w:szCs w:val="24"/>
        </w:rPr>
        <w:t>Ministério da Saúde, a qual determina que a Terapia Nutricional deve ser realizada pela Equipe</w:t>
      </w:r>
      <w:r>
        <w:rPr>
          <w:sz w:val="24"/>
          <w:szCs w:val="24"/>
        </w:rPr>
        <w:t xml:space="preserve"> </w:t>
      </w:r>
      <w:r w:rsidR="00C02E08" w:rsidRPr="00C02E08">
        <w:rPr>
          <w:sz w:val="24"/>
          <w:szCs w:val="24"/>
        </w:rPr>
        <w:t>Multiprofissional de Terapia Nutricional (EMTN)</w:t>
      </w:r>
      <w:r w:rsidR="00144D1D">
        <w:rPr>
          <w:sz w:val="24"/>
          <w:szCs w:val="24"/>
        </w:rPr>
        <w:t>.</w:t>
      </w:r>
    </w:p>
    <w:p w14:paraId="321F9169" w14:textId="77777777" w:rsidR="007B5F97" w:rsidRPr="007B5F97" w:rsidRDefault="007B5F97" w:rsidP="007B5F97">
      <w:pPr>
        <w:jc w:val="right"/>
        <w:rPr>
          <w:i/>
          <w:iCs/>
          <w:sz w:val="24"/>
          <w:szCs w:val="24"/>
        </w:rPr>
      </w:pPr>
    </w:p>
    <w:p w14:paraId="7722936D" w14:textId="31514F8C" w:rsidR="007B5F97" w:rsidRPr="007B5F97" w:rsidRDefault="007B5F97" w:rsidP="007B5F97">
      <w:pPr>
        <w:ind w:firstLine="709"/>
        <w:jc w:val="both"/>
        <w:rPr>
          <w:sz w:val="24"/>
          <w:szCs w:val="24"/>
        </w:rPr>
      </w:pPr>
      <w:r w:rsidRPr="007B5F97">
        <w:rPr>
          <w:sz w:val="24"/>
          <w:szCs w:val="24"/>
        </w:rPr>
        <w:t>Considerando os termos da Resolução C</w:t>
      </w:r>
      <w:r w:rsidR="00E11400">
        <w:rPr>
          <w:sz w:val="24"/>
          <w:szCs w:val="24"/>
        </w:rPr>
        <w:t>OFEN</w:t>
      </w:r>
      <w:r w:rsidRPr="007B5F97">
        <w:rPr>
          <w:sz w:val="24"/>
          <w:szCs w:val="24"/>
        </w:rPr>
        <w:t xml:space="preserve"> nº 358, de 15 de outubro de 2009, que dispõe sobre a Sistematização da Assistência de Enfermagem e a implementação do Processo de Enfermagem em ambientes, públicos ou privados, em que ocorre o cuidado profissional de Enfermagem;</w:t>
      </w:r>
    </w:p>
    <w:p w14:paraId="047EA161" w14:textId="77777777" w:rsidR="007B5F97" w:rsidRPr="007B5F97" w:rsidRDefault="007B5F97" w:rsidP="007B5F97">
      <w:pPr>
        <w:ind w:firstLine="709"/>
        <w:jc w:val="both"/>
        <w:rPr>
          <w:sz w:val="24"/>
          <w:szCs w:val="24"/>
        </w:rPr>
      </w:pPr>
    </w:p>
    <w:p w14:paraId="24049EB9" w14:textId="032BA577" w:rsidR="007B5F97" w:rsidRPr="007B5F97" w:rsidRDefault="007B5F97" w:rsidP="007B5F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</w:t>
      </w:r>
      <w:r w:rsidR="00BE67DA">
        <w:rPr>
          <w:sz w:val="24"/>
          <w:szCs w:val="24"/>
        </w:rPr>
        <w:t>R</w:t>
      </w:r>
      <w:r w:rsidR="00BE67DA" w:rsidRPr="007B5F97">
        <w:rPr>
          <w:sz w:val="24"/>
          <w:szCs w:val="24"/>
        </w:rPr>
        <w:t xml:space="preserve">esolução </w:t>
      </w:r>
      <w:r w:rsidR="00BE67DA">
        <w:rPr>
          <w:sz w:val="24"/>
          <w:szCs w:val="24"/>
        </w:rPr>
        <w:t>C</w:t>
      </w:r>
      <w:r w:rsidR="00E11400">
        <w:rPr>
          <w:sz w:val="24"/>
          <w:szCs w:val="24"/>
        </w:rPr>
        <w:t>OFEN</w:t>
      </w:r>
      <w:r w:rsidR="00BE67DA" w:rsidRPr="007B5F97">
        <w:rPr>
          <w:sz w:val="24"/>
          <w:szCs w:val="24"/>
        </w:rPr>
        <w:t xml:space="preserve"> </w:t>
      </w:r>
      <w:r w:rsidRPr="007B5F97">
        <w:rPr>
          <w:sz w:val="24"/>
          <w:szCs w:val="24"/>
        </w:rPr>
        <w:t>Nº 0453/2014 que aprova a Norma Técnica que dispõe sobrea Atuação da Equipe de Enfermagem em Terapia Nutricional.</w:t>
      </w:r>
    </w:p>
    <w:p w14:paraId="73EE9AC9" w14:textId="77777777" w:rsidR="007B5F97" w:rsidRDefault="007B5F97" w:rsidP="007B5F97">
      <w:pPr>
        <w:ind w:firstLine="709"/>
        <w:jc w:val="both"/>
        <w:rPr>
          <w:sz w:val="24"/>
          <w:szCs w:val="24"/>
        </w:rPr>
      </w:pPr>
    </w:p>
    <w:p w14:paraId="138BA461" w14:textId="23B51246" w:rsidR="004B6533" w:rsidRPr="00767281" w:rsidRDefault="004B6533" w:rsidP="007B5F97">
      <w:pPr>
        <w:ind w:firstLine="709"/>
        <w:jc w:val="both"/>
        <w:rPr>
          <w:sz w:val="24"/>
          <w:szCs w:val="24"/>
        </w:rPr>
      </w:pPr>
      <w:r w:rsidRPr="00767281">
        <w:rPr>
          <w:sz w:val="24"/>
          <w:szCs w:val="24"/>
        </w:rPr>
        <w:t>Considerando o Decreto n° 94.406, de 08 de junho de 1987 que Regulamenta a Lei nº 7.498, de 25 de junho de 1986, que dispõe sobre o Exercício da Enfermagem, e dá outras providências:</w:t>
      </w:r>
    </w:p>
    <w:p w14:paraId="6F2DE8EA" w14:textId="77777777" w:rsidR="004B6533" w:rsidRPr="00767281" w:rsidRDefault="004B6533">
      <w:pPr>
        <w:jc w:val="both"/>
        <w:rPr>
          <w:sz w:val="24"/>
          <w:szCs w:val="24"/>
        </w:rPr>
      </w:pPr>
    </w:p>
    <w:p w14:paraId="4F4D4461" w14:textId="69F532BB" w:rsidR="004B6533" w:rsidRDefault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10 – O Técnico de Enfermagem exerce as atividades auxiliares, de nível médio técnico, atribuídas à equipe de Enfermagem, cabendo-lhe: I – assistir ao Enfermeiro: […] b) na prestação de cuidados diretos de Enfermagem a pacientes em estado grave; e) na prevenção e controle sistemático de danos físicos que possam ser causados a pacientes durante a assistência de saúde; […]; II – executar atividades de assistência de Enfermagem, excetuadas as privativas do Enfermeiro; […].</w:t>
      </w:r>
    </w:p>
    <w:p w14:paraId="7EA8245E" w14:textId="138834B2" w:rsidR="00C02E08" w:rsidRDefault="00C02E08">
      <w:pPr>
        <w:jc w:val="both"/>
        <w:rPr>
          <w:sz w:val="24"/>
          <w:szCs w:val="24"/>
        </w:rPr>
      </w:pPr>
    </w:p>
    <w:p w14:paraId="1142588B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Considerando a Resolução COFEN nº 564/2017 que aprova o novo Código de Ética do</w:t>
      </w:r>
      <w:r w:rsidR="003A3DE9" w:rsidRPr="00767281">
        <w:rPr>
          <w:sz w:val="24"/>
          <w:szCs w:val="24"/>
        </w:rPr>
        <w:t>s Profissionais de Enfermagem</w:t>
      </w:r>
      <w:r w:rsidRPr="00767281">
        <w:rPr>
          <w:sz w:val="24"/>
          <w:szCs w:val="24"/>
        </w:rPr>
        <w:t>:</w:t>
      </w:r>
    </w:p>
    <w:p w14:paraId="394B7B2D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1FC14D68" w14:textId="77777777" w:rsidR="00767281" w:rsidRDefault="00767281" w:rsidP="004B6533">
      <w:pPr>
        <w:jc w:val="both"/>
        <w:rPr>
          <w:sz w:val="24"/>
          <w:szCs w:val="24"/>
        </w:rPr>
      </w:pPr>
    </w:p>
    <w:p w14:paraId="55C36360" w14:textId="6E5214FF" w:rsidR="004B6533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Capítulo I – Direitos</w:t>
      </w:r>
    </w:p>
    <w:p w14:paraId="5DFC6E40" w14:textId="77777777" w:rsidR="002A58DC" w:rsidRPr="00767281" w:rsidRDefault="002A58DC" w:rsidP="004B6533">
      <w:pPr>
        <w:jc w:val="both"/>
        <w:rPr>
          <w:sz w:val="24"/>
          <w:szCs w:val="24"/>
        </w:rPr>
      </w:pPr>
    </w:p>
    <w:p w14:paraId="44B73D87" w14:textId="77777777" w:rsidR="00E11400" w:rsidRDefault="00E11400" w:rsidP="004B6533">
      <w:pPr>
        <w:jc w:val="both"/>
        <w:rPr>
          <w:sz w:val="24"/>
          <w:szCs w:val="24"/>
        </w:rPr>
      </w:pPr>
    </w:p>
    <w:p w14:paraId="790BFACA" w14:textId="05940FB8" w:rsidR="00E11400" w:rsidRPr="000B3180" w:rsidRDefault="00E11400" w:rsidP="00E11400">
      <w:pPr>
        <w:spacing w:line="360" w:lineRule="auto"/>
        <w:ind w:left="360"/>
        <w:jc w:val="center"/>
        <w:rPr>
          <w:sz w:val="24"/>
          <w:szCs w:val="24"/>
        </w:rPr>
      </w:pPr>
      <w:bookmarkStart w:id="0" w:name="_GoBack"/>
      <w:bookmarkEnd w:id="0"/>
      <w:r w:rsidRPr="000B3180">
        <w:rPr>
          <w:b/>
          <w:sz w:val="24"/>
          <w:szCs w:val="24"/>
        </w:rPr>
        <w:lastRenderedPageBreak/>
        <w:t xml:space="preserve">CONTINUAÇÃO DO PARECER COREN/GO </w:t>
      </w:r>
      <w:r>
        <w:rPr>
          <w:b/>
          <w:sz w:val="24"/>
          <w:szCs w:val="24"/>
        </w:rPr>
        <w:t>Nº 009</w:t>
      </w:r>
      <w:r w:rsidRPr="000B3180">
        <w:rPr>
          <w:b/>
          <w:sz w:val="24"/>
          <w:szCs w:val="24"/>
        </w:rPr>
        <w:t>/CTAP/2022</w:t>
      </w:r>
    </w:p>
    <w:p w14:paraId="7998E166" w14:textId="77777777" w:rsidR="00E11400" w:rsidRDefault="00E11400" w:rsidP="004B6533">
      <w:pPr>
        <w:jc w:val="both"/>
        <w:rPr>
          <w:sz w:val="24"/>
          <w:szCs w:val="24"/>
        </w:rPr>
      </w:pPr>
    </w:p>
    <w:p w14:paraId="43C8367D" w14:textId="28E523BD" w:rsidR="004B6533" w:rsidRDefault="002A58DC" w:rsidP="004B6533">
      <w:pPr>
        <w:jc w:val="both"/>
        <w:rPr>
          <w:sz w:val="24"/>
          <w:szCs w:val="24"/>
        </w:rPr>
      </w:pPr>
      <w:r w:rsidRPr="002A58DC">
        <w:rPr>
          <w:sz w:val="24"/>
          <w:szCs w:val="24"/>
        </w:rPr>
        <w:t>Art. 4º Participar da prática multiprofissional, interdisciplinar e transdisciplinar com responsabilidade, autonomia e liberdade, observando os preceitos éticos e legais da profissão.</w:t>
      </w:r>
    </w:p>
    <w:p w14:paraId="4D865B29" w14:textId="77777777" w:rsidR="00692E18" w:rsidRPr="00767281" w:rsidRDefault="00692E18" w:rsidP="004B6533">
      <w:pPr>
        <w:jc w:val="both"/>
        <w:rPr>
          <w:sz w:val="24"/>
          <w:szCs w:val="24"/>
        </w:rPr>
      </w:pPr>
    </w:p>
    <w:p w14:paraId="72DF205D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22 – Recusar-se a executar atividades que não sejam de sua competência técnica, científica, ética e legal ou que não ofereçam segurança ao profissional, à pessoal, à família e à coletividade.</w:t>
      </w:r>
    </w:p>
    <w:p w14:paraId="74E99082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3F59CDD4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Capítulo II – Deveres</w:t>
      </w:r>
    </w:p>
    <w:p w14:paraId="733A0891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1467989E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45 – Prestar assistência de Enfermagem livre de danos decorrentes de imperícia, negligência ou imprudência.</w:t>
      </w:r>
    </w:p>
    <w:p w14:paraId="65569547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45A9A141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50 – Somente aceitar encargos ou atribuições quando se julgar técnica, científica e legalmente apto para o desempenho seguro para si e para outrem.</w:t>
      </w:r>
    </w:p>
    <w:p w14:paraId="179C1A00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5A9E2E3E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Capítulo III – Proibições</w:t>
      </w:r>
    </w:p>
    <w:p w14:paraId="0160DBDD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7BDF70DE" w14:textId="77777777" w:rsidR="004B6533" w:rsidRPr="00767281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81 – Prestar serviços que, por sua natureza, competem a outro profissional, exceto em caso de emergência, ou que estiverem expressamente autorizados na legislação vigente.</w:t>
      </w:r>
    </w:p>
    <w:p w14:paraId="45F9EEB5" w14:textId="77777777" w:rsidR="004B6533" w:rsidRPr="00767281" w:rsidRDefault="004B6533" w:rsidP="004B6533">
      <w:pPr>
        <w:jc w:val="both"/>
        <w:rPr>
          <w:sz w:val="24"/>
          <w:szCs w:val="24"/>
        </w:rPr>
      </w:pPr>
    </w:p>
    <w:p w14:paraId="20477717" w14:textId="14CD160C" w:rsidR="004B6533" w:rsidRDefault="004B6533" w:rsidP="004B6533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>Art. 91 – Delegar atividades privativas do</w:t>
      </w:r>
      <w:r w:rsidR="0019035C" w:rsidRPr="00767281">
        <w:rPr>
          <w:sz w:val="24"/>
          <w:szCs w:val="24"/>
        </w:rPr>
        <w:t xml:space="preserve"> </w:t>
      </w:r>
      <w:r w:rsidRPr="00767281">
        <w:rPr>
          <w:sz w:val="24"/>
          <w:szCs w:val="24"/>
        </w:rPr>
        <w:t xml:space="preserve">(a) </w:t>
      </w:r>
      <w:r w:rsidR="0019035C" w:rsidRPr="00767281">
        <w:rPr>
          <w:sz w:val="24"/>
          <w:szCs w:val="24"/>
        </w:rPr>
        <w:t>Enfermeiro (</w:t>
      </w:r>
      <w:r w:rsidRPr="00767281">
        <w:rPr>
          <w:sz w:val="24"/>
          <w:szCs w:val="24"/>
        </w:rPr>
        <w:t>a) a outro membro da equipe de Enfermagem exceto nos casos de emergência.</w:t>
      </w:r>
    </w:p>
    <w:p w14:paraId="7B06C9AE" w14:textId="77777777" w:rsidR="00311B62" w:rsidRDefault="00311B62" w:rsidP="002935AA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20070BF2" w14:textId="7EE47254" w:rsidR="00311B62" w:rsidRPr="00E11400" w:rsidRDefault="00311B62" w:rsidP="00E11400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49620C1E" w14:textId="77777777" w:rsidR="00311B62" w:rsidRPr="00767281" w:rsidRDefault="00311B62" w:rsidP="00311B62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  <w:r w:rsidRPr="00767281">
        <w:rPr>
          <w:b/>
          <w:bCs/>
          <w:color w:val="000000"/>
          <w:sz w:val="24"/>
          <w:szCs w:val="24"/>
          <w:lang w:eastAsia="pt-BR"/>
        </w:rPr>
        <w:t xml:space="preserve">3. Da conclusão </w:t>
      </w:r>
    </w:p>
    <w:p w14:paraId="05EAE95B" w14:textId="77777777" w:rsidR="00311B62" w:rsidRPr="000B3180" w:rsidRDefault="00311B62" w:rsidP="00767281">
      <w:pPr>
        <w:spacing w:line="360" w:lineRule="auto"/>
        <w:ind w:left="360"/>
        <w:jc w:val="center"/>
        <w:rPr>
          <w:sz w:val="24"/>
          <w:szCs w:val="24"/>
        </w:rPr>
      </w:pPr>
    </w:p>
    <w:p w14:paraId="5CFA7142" w14:textId="77777777" w:rsidR="00767281" w:rsidRDefault="00767281" w:rsidP="00767281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84568EF" w14:textId="3CD0774F" w:rsidR="00284B2C" w:rsidRPr="00767281" w:rsidRDefault="0019035C" w:rsidP="00284B2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pt-BR"/>
        </w:rPr>
      </w:pPr>
      <w:r w:rsidRPr="00767281">
        <w:rPr>
          <w:sz w:val="24"/>
          <w:szCs w:val="24"/>
        </w:rPr>
        <w:t>A Câmara de Assuntos Profissionais,</w:t>
      </w:r>
      <w:r w:rsidR="004B6590" w:rsidRPr="00767281">
        <w:rPr>
          <w:sz w:val="24"/>
          <w:szCs w:val="24"/>
        </w:rPr>
        <w:t xml:space="preserve"> a</w:t>
      </w:r>
      <w:r w:rsidR="00AD4EDD" w:rsidRPr="00767281">
        <w:rPr>
          <w:sz w:val="24"/>
          <w:szCs w:val="24"/>
        </w:rPr>
        <w:t xml:space="preserve"> partir da análise empreendida,</w:t>
      </w:r>
      <w:proofErr w:type="gramStart"/>
      <w:r w:rsidR="004B6533" w:rsidRPr="00767281">
        <w:rPr>
          <w:color w:val="000000"/>
          <w:sz w:val="24"/>
          <w:szCs w:val="24"/>
          <w:lang w:eastAsia="pt-BR"/>
        </w:rPr>
        <w:t xml:space="preserve"> </w:t>
      </w:r>
      <w:r w:rsidR="00767281" w:rsidRPr="00767281">
        <w:rPr>
          <w:color w:val="000000"/>
          <w:sz w:val="24"/>
          <w:szCs w:val="24"/>
          <w:lang w:eastAsia="pt-BR"/>
        </w:rPr>
        <w:t xml:space="preserve"> </w:t>
      </w:r>
      <w:r w:rsidR="002A58DC" w:rsidRPr="002A58DC">
        <w:rPr>
          <w:color w:val="000000"/>
          <w:sz w:val="24"/>
          <w:szCs w:val="24"/>
          <w:lang w:eastAsia="pt-BR"/>
        </w:rPr>
        <w:t xml:space="preserve"> </w:t>
      </w:r>
      <w:proofErr w:type="gramEnd"/>
      <w:r w:rsidR="002A58DC" w:rsidRPr="002A58DC">
        <w:rPr>
          <w:color w:val="000000"/>
          <w:sz w:val="24"/>
          <w:szCs w:val="24"/>
          <w:lang w:eastAsia="pt-BR"/>
        </w:rPr>
        <w:t>embasa</w:t>
      </w:r>
      <w:r w:rsidR="00BA55E7">
        <w:rPr>
          <w:color w:val="000000"/>
          <w:sz w:val="24"/>
          <w:szCs w:val="24"/>
          <w:lang w:eastAsia="pt-BR"/>
        </w:rPr>
        <w:t>da</w:t>
      </w:r>
      <w:r w:rsidR="002A58DC" w:rsidRPr="002A58DC">
        <w:rPr>
          <w:color w:val="000000"/>
          <w:sz w:val="24"/>
          <w:szCs w:val="24"/>
          <w:lang w:eastAsia="pt-BR"/>
        </w:rPr>
        <w:t xml:space="preserve"> </w:t>
      </w:r>
      <w:r w:rsidR="00BA55E7">
        <w:rPr>
          <w:color w:val="000000"/>
          <w:sz w:val="24"/>
          <w:szCs w:val="24"/>
          <w:lang w:eastAsia="pt-BR"/>
        </w:rPr>
        <w:t>na</w:t>
      </w:r>
      <w:r w:rsidR="00C02E08">
        <w:rPr>
          <w:color w:val="000000"/>
          <w:sz w:val="24"/>
          <w:szCs w:val="24"/>
          <w:lang w:eastAsia="pt-BR"/>
        </w:rPr>
        <w:t xml:space="preserve"> l</w:t>
      </w:r>
      <w:r w:rsidR="002A58DC" w:rsidRPr="002A58DC">
        <w:rPr>
          <w:color w:val="000000"/>
          <w:sz w:val="24"/>
          <w:szCs w:val="24"/>
          <w:lang w:eastAsia="pt-BR"/>
        </w:rPr>
        <w:t xml:space="preserve">egislação da ANVISA e </w:t>
      </w:r>
      <w:proofErr w:type="spellStart"/>
      <w:r w:rsidR="002A58DC" w:rsidRPr="002A58DC">
        <w:rPr>
          <w:color w:val="000000"/>
          <w:sz w:val="24"/>
          <w:szCs w:val="24"/>
          <w:lang w:eastAsia="pt-BR"/>
        </w:rPr>
        <w:t>Cofen</w:t>
      </w:r>
      <w:proofErr w:type="spellEnd"/>
      <w:r w:rsidR="00284B2C">
        <w:rPr>
          <w:color w:val="000000"/>
          <w:sz w:val="24"/>
          <w:szCs w:val="24"/>
          <w:lang w:eastAsia="pt-BR"/>
        </w:rPr>
        <w:t xml:space="preserve"> considera </w:t>
      </w:r>
      <w:r w:rsidR="00BA55E7">
        <w:rPr>
          <w:color w:val="000000"/>
          <w:sz w:val="24"/>
          <w:szCs w:val="24"/>
          <w:lang w:eastAsia="pt-BR"/>
        </w:rPr>
        <w:t xml:space="preserve">que </w:t>
      </w:r>
      <w:r w:rsidR="002A58DC" w:rsidRPr="002A58DC">
        <w:rPr>
          <w:color w:val="000000"/>
          <w:sz w:val="24"/>
          <w:szCs w:val="24"/>
          <w:lang w:eastAsia="pt-BR"/>
        </w:rPr>
        <w:t>a</w:t>
      </w:r>
      <w:r w:rsidR="002A58DC">
        <w:rPr>
          <w:color w:val="000000"/>
          <w:sz w:val="24"/>
          <w:szCs w:val="24"/>
          <w:lang w:eastAsia="pt-BR"/>
        </w:rPr>
        <w:t xml:space="preserve"> </w:t>
      </w:r>
      <w:r w:rsidR="002A58DC" w:rsidRPr="002A58DC">
        <w:rPr>
          <w:color w:val="000000"/>
          <w:sz w:val="24"/>
          <w:szCs w:val="24"/>
          <w:lang w:eastAsia="pt-BR"/>
        </w:rPr>
        <w:t>Terapia Nutricional é responsabilidade da equipe de enfermagem em parceria com a Equipe</w:t>
      </w:r>
      <w:r w:rsidR="002A58DC">
        <w:rPr>
          <w:color w:val="000000"/>
          <w:sz w:val="24"/>
          <w:szCs w:val="24"/>
          <w:lang w:eastAsia="pt-BR"/>
        </w:rPr>
        <w:t xml:space="preserve"> </w:t>
      </w:r>
      <w:r w:rsidR="002A58DC" w:rsidRPr="002A58DC">
        <w:rPr>
          <w:color w:val="000000"/>
          <w:sz w:val="24"/>
          <w:szCs w:val="24"/>
          <w:lang w:eastAsia="pt-BR"/>
        </w:rPr>
        <w:t>Multidisciplinar de Terapia Nutricional - EMTN.</w:t>
      </w:r>
      <w:r w:rsidR="002A58DC" w:rsidRPr="002A58DC">
        <w:rPr>
          <w:color w:val="000000"/>
          <w:sz w:val="24"/>
          <w:szCs w:val="24"/>
          <w:lang w:eastAsia="pt-BR"/>
        </w:rPr>
        <w:cr/>
      </w:r>
      <w:r w:rsidR="00284B2C">
        <w:rPr>
          <w:color w:val="000000"/>
          <w:sz w:val="24"/>
          <w:szCs w:val="24"/>
          <w:lang w:eastAsia="pt-BR"/>
        </w:rPr>
        <w:t xml:space="preserve">           </w:t>
      </w:r>
      <w:r w:rsidR="00284B2C" w:rsidRPr="002A58DC">
        <w:rPr>
          <w:color w:val="000000"/>
          <w:sz w:val="24"/>
          <w:szCs w:val="24"/>
          <w:lang w:eastAsia="pt-BR"/>
        </w:rPr>
        <w:t>No âmbito da equipe de enfermagem, desde que prescritos pelo médico ou nutricionista, é da</w:t>
      </w:r>
      <w:r w:rsidR="00284B2C">
        <w:rPr>
          <w:color w:val="000000"/>
          <w:sz w:val="24"/>
          <w:szCs w:val="24"/>
          <w:lang w:eastAsia="pt-BR"/>
        </w:rPr>
        <w:t xml:space="preserve"> </w:t>
      </w:r>
      <w:r w:rsidR="00284B2C" w:rsidRPr="002A58DC">
        <w:rPr>
          <w:color w:val="000000"/>
          <w:sz w:val="24"/>
          <w:szCs w:val="24"/>
          <w:lang w:eastAsia="pt-BR"/>
        </w:rPr>
        <w:t>competência do enfermeiro a realização dos procedimentos de Terapia Nutricional como dispõe a</w:t>
      </w:r>
      <w:r w:rsidR="00284B2C">
        <w:rPr>
          <w:color w:val="000000"/>
          <w:sz w:val="24"/>
          <w:szCs w:val="24"/>
          <w:lang w:eastAsia="pt-BR"/>
        </w:rPr>
        <w:t xml:space="preserve"> </w:t>
      </w:r>
      <w:r w:rsidR="00284B2C" w:rsidRPr="002A58DC">
        <w:rPr>
          <w:color w:val="000000"/>
          <w:sz w:val="24"/>
          <w:szCs w:val="24"/>
          <w:lang w:eastAsia="pt-BR"/>
        </w:rPr>
        <w:t xml:space="preserve">citada Resolução </w:t>
      </w:r>
      <w:proofErr w:type="spellStart"/>
      <w:r w:rsidR="00284B2C" w:rsidRPr="002A58DC">
        <w:rPr>
          <w:color w:val="000000"/>
          <w:sz w:val="24"/>
          <w:szCs w:val="24"/>
          <w:lang w:eastAsia="pt-BR"/>
        </w:rPr>
        <w:t>Cofen</w:t>
      </w:r>
      <w:proofErr w:type="spellEnd"/>
      <w:r w:rsidR="00284B2C" w:rsidRPr="002A58DC">
        <w:rPr>
          <w:color w:val="000000"/>
          <w:sz w:val="24"/>
          <w:szCs w:val="24"/>
          <w:lang w:eastAsia="pt-BR"/>
        </w:rPr>
        <w:t xml:space="preserve"> nº 453/2014, podendo haver delegação supervisionada para o Técnico de</w:t>
      </w:r>
      <w:r w:rsidR="00284B2C">
        <w:rPr>
          <w:color w:val="000000"/>
          <w:sz w:val="24"/>
          <w:szCs w:val="24"/>
          <w:lang w:eastAsia="pt-BR"/>
        </w:rPr>
        <w:t xml:space="preserve"> Enfermagem</w:t>
      </w:r>
      <w:r w:rsidR="00284B2C" w:rsidRPr="002A58DC">
        <w:rPr>
          <w:color w:val="000000"/>
          <w:sz w:val="24"/>
          <w:szCs w:val="24"/>
          <w:lang w:eastAsia="pt-BR"/>
        </w:rPr>
        <w:t xml:space="preserve"> participar dos cuidados, </w:t>
      </w:r>
      <w:r w:rsidR="00284B2C">
        <w:rPr>
          <w:color w:val="000000"/>
          <w:sz w:val="24"/>
          <w:szCs w:val="24"/>
          <w:lang w:eastAsia="pt-BR"/>
        </w:rPr>
        <w:t xml:space="preserve">desde que a equipe tenha capacitação periódica e as atividades sejam supervisionadas pelo profissional enfermeiro. Por ser uma terapia de alta complexidade é proibida a administração pelos auxiliares de </w:t>
      </w:r>
      <w:proofErr w:type="gramStart"/>
      <w:r w:rsidR="00284B2C">
        <w:rPr>
          <w:color w:val="000000"/>
          <w:sz w:val="24"/>
          <w:szCs w:val="24"/>
          <w:lang w:eastAsia="pt-BR"/>
        </w:rPr>
        <w:t>enfermagem .</w:t>
      </w:r>
      <w:proofErr w:type="gramEnd"/>
    </w:p>
    <w:p w14:paraId="72895709" w14:textId="77777777" w:rsidR="00E11400" w:rsidRDefault="00692E18" w:rsidP="00284B2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pt-BR"/>
        </w:rPr>
      </w:pPr>
      <w:r w:rsidRPr="00692E18">
        <w:rPr>
          <w:color w:val="000000"/>
          <w:sz w:val="24"/>
          <w:szCs w:val="24"/>
          <w:lang w:eastAsia="pt-BR"/>
        </w:rPr>
        <w:t xml:space="preserve">Vale ressaltar que as instituições precisam ter equipe quantificada e qualificada para atendimento dos requisitos da </w:t>
      </w:r>
      <w:r>
        <w:rPr>
          <w:color w:val="000000"/>
          <w:sz w:val="24"/>
          <w:szCs w:val="24"/>
          <w:lang w:eastAsia="pt-BR"/>
        </w:rPr>
        <w:t>N</w:t>
      </w:r>
      <w:r w:rsidRPr="00692E18">
        <w:rPr>
          <w:color w:val="000000"/>
          <w:sz w:val="24"/>
          <w:szCs w:val="24"/>
          <w:lang w:eastAsia="pt-BR"/>
        </w:rPr>
        <w:t xml:space="preserve">orma </w:t>
      </w:r>
      <w:r>
        <w:rPr>
          <w:color w:val="000000"/>
          <w:sz w:val="24"/>
          <w:szCs w:val="24"/>
          <w:lang w:eastAsia="pt-BR"/>
        </w:rPr>
        <w:t>T</w:t>
      </w:r>
      <w:r w:rsidRPr="00692E18">
        <w:rPr>
          <w:color w:val="000000"/>
          <w:sz w:val="24"/>
          <w:szCs w:val="24"/>
          <w:lang w:eastAsia="pt-BR"/>
        </w:rPr>
        <w:t xml:space="preserve">écnica para atuação da equipe de enfermagem </w:t>
      </w:r>
    </w:p>
    <w:p w14:paraId="39F04382" w14:textId="090E4EDF" w:rsidR="00E11400" w:rsidRPr="000B3180" w:rsidRDefault="00E11400" w:rsidP="00E11400">
      <w:pPr>
        <w:spacing w:line="360" w:lineRule="auto"/>
        <w:ind w:left="360"/>
        <w:jc w:val="center"/>
        <w:rPr>
          <w:sz w:val="24"/>
          <w:szCs w:val="24"/>
        </w:rPr>
      </w:pPr>
      <w:r w:rsidRPr="000B3180">
        <w:rPr>
          <w:b/>
          <w:sz w:val="24"/>
          <w:szCs w:val="24"/>
        </w:rPr>
        <w:lastRenderedPageBreak/>
        <w:t xml:space="preserve">CONTINUAÇÃO DO PARECER COREN/GO </w:t>
      </w:r>
      <w:r>
        <w:rPr>
          <w:b/>
          <w:sz w:val="24"/>
          <w:szCs w:val="24"/>
        </w:rPr>
        <w:t>Nº 009</w:t>
      </w:r>
      <w:r w:rsidRPr="000B3180">
        <w:rPr>
          <w:b/>
          <w:sz w:val="24"/>
          <w:szCs w:val="24"/>
        </w:rPr>
        <w:t>/CTAP/2022</w:t>
      </w:r>
    </w:p>
    <w:p w14:paraId="48D8A2F4" w14:textId="77777777" w:rsidR="00E11400" w:rsidRDefault="00E11400" w:rsidP="00E11400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</w:p>
    <w:p w14:paraId="1EC79C05" w14:textId="19DCDB60" w:rsidR="00692E18" w:rsidRDefault="00692E18" w:rsidP="00E11400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  <w:r w:rsidRPr="00692E18">
        <w:rPr>
          <w:color w:val="000000"/>
          <w:sz w:val="24"/>
          <w:szCs w:val="24"/>
          <w:lang w:eastAsia="pt-BR"/>
        </w:rPr>
        <w:t>em</w:t>
      </w:r>
      <w:r>
        <w:rPr>
          <w:color w:val="000000"/>
          <w:sz w:val="24"/>
          <w:szCs w:val="24"/>
          <w:lang w:eastAsia="pt-BR"/>
        </w:rPr>
        <w:t xml:space="preserve"> </w:t>
      </w:r>
      <w:r w:rsidRPr="00692E18">
        <w:rPr>
          <w:color w:val="000000"/>
          <w:sz w:val="24"/>
          <w:szCs w:val="24"/>
          <w:lang w:eastAsia="pt-BR"/>
        </w:rPr>
        <w:t>Terapia nutricional oferecendo um atendimento com segurança e qualidade aos pacientes assistidos.</w:t>
      </w:r>
    </w:p>
    <w:p w14:paraId="6E3BC9B7" w14:textId="1475E52C" w:rsidR="004B6533" w:rsidRDefault="004B6533" w:rsidP="00284B2C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</w:p>
    <w:p w14:paraId="09E584EE" w14:textId="77777777" w:rsidR="00284B2C" w:rsidRPr="00767281" w:rsidRDefault="00284B2C" w:rsidP="00284B2C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pt-BR"/>
        </w:rPr>
      </w:pPr>
    </w:p>
    <w:p w14:paraId="06B67159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Cs/>
          <w:color w:val="000000"/>
          <w:sz w:val="24"/>
          <w:szCs w:val="24"/>
          <w:lang w:eastAsia="pt-BR"/>
        </w:rPr>
      </w:pPr>
      <w:r w:rsidRPr="00767281">
        <w:rPr>
          <w:bCs/>
          <w:color w:val="000000"/>
          <w:sz w:val="24"/>
          <w:szCs w:val="24"/>
          <w:lang w:eastAsia="pt-BR"/>
        </w:rPr>
        <w:t xml:space="preserve">É o parecer. </w:t>
      </w:r>
    </w:p>
    <w:p w14:paraId="202728F1" w14:textId="61A84B6B" w:rsidR="00F57C86" w:rsidRPr="00767281" w:rsidRDefault="00054D71" w:rsidP="00F57C86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pt-BR"/>
        </w:rPr>
      </w:pPr>
      <w:r w:rsidRPr="00767281">
        <w:rPr>
          <w:bCs/>
          <w:color w:val="000000"/>
          <w:sz w:val="24"/>
          <w:szCs w:val="24"/>
          <w:lang w:eastAsia="pt-BR"/>
        </w:rPr>
        <w:t xml:space="preserve">Goiânia, </w:t>
      </w:r>
      <w:r w:rsidR="00E11400">
        <w:rPr>
          <w:bCs/>
          <w:color w:val="000000"/>
          <w:sz w:val="24"/>
          <w:szCs w:val="24"/>
          <w:lang w:eastAsia="pt-BR"/>
        </w:rPr>
        <w:t>11</w:t>
      </w:r>
      <w:r w:rsidRPr="00767281">
        <w:rPr>
          <w:bCs/>
          <w:color w:val="000000"/>
          <w:sz w:val="24"/>
          <w:szCs w:val="24"/>
          <w:lang w:eastAsia="pt-BR"/>
        </w:rPr>
        <w:t xml:space="preserve"> de </w:t>
      </w:r>
      <w:r w:rsidR="00BE67DA">
        <w:rPr>
          <w:bCs/>
          <w:color w:val="000000"/>
          <w:sz w:val="24"/>
          <w:szCs w:val="24"/>
          <w:lang w:eastAsia="pt-BR"/>
        </w:rPr>
        <w:t>outubro</w:t>
      </w:r>
      <w:r w:rsidR="00F57C86" w:rsidRPr="00767281">
        <w:rPr>
          <w:bCs/>
          <w:color w:val="000000"/>
          <w:sz w:val="24"/>
          <w:szCs w:val="24"/>
          <w:lang w:eastAsia="pt-BR"/>
        </w:rPr>
        <w:t xml:space="preserve"> de 2022</w:t>
      </w:r>
      <w:r w:rsidR="0019035C" w:rsidRPr="00767281">
        <w:rPr>
          <w:bCs/>
          <w:color w:val="000000"/>
          <w:sz w:val="24"/>
          <w:szCs w:val="24"/>
          <w:lang w:eastAsia="pt-BR"/>
        </w:rPr>
        <w:t>.</w:t>
      </w:r>
    </w:p>
    <w:p w14:paraId="195A7594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3E5D61F1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1F8336B7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518"/>
        <w:gridCol w:w="4518"/>
      </w:tblGrid>
      <w:tr w:rsidR="00767281" w:rsidRPr="00767281" w14:paraId="39C4463A" w14:textId="77777777" w:rsidTr="00DD400B">
        <w:trPr>
          <w:trHeight w:val="1497"/>
        </w:trPr>
        <w:tc>
          <w:tcPr>
            <w:tcW w:w="4518" w:type="dxa"/>
          </w:tcPr>
          <w:p w14:paraId="07D6CDFF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proofErr w:type="spellStart"/>
            <w:r w:rsidRPr="00767281">
              <w:rPr>
                <w:sz w:val="24"/>
                <w:szCs w:val="24"/>
              </w:rPr>
              <w:t>Pricilla</w:t>
            </w:r>
            <w:proofErr w:type="spellEnd"/>
            <w:r w:rsidRPr="00767281">
              <w:rPr>
                <w:sz w:val="24"/>
                <w:szCs w:val="24"/>
              </w:rPr>
              <w:t xml:space="preserve"> Xavier de Alencar</w:t>
            </w:r>
          </w:p>
          <w:p w14:paraId="56A95600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CTAP –</w:t>
            </w:r>
          </w:p>
          <w:p w14:paraId="395517D7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Coren/GO n°391116</w:t>
            </w:r>
          </w:p>
        </w:tc>
        <w:tc>
          <w:tcPr>
            <w:tcW w:w="4518" w:type="dxa"/>
          </w:tcPr>
          <w:p w14:paraId="108064C8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Marta Jorge</w:t>
            </w:r>
          </w:p>
          <w:p w14:paraId="28A6FFAF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CTAP –</w:t>
            </w:r>
          </w:p>
          <w:p w14:paraId="29ABAACD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Coren/GO n° 242668</w:t>
            </w:r>
          </w:p>
        </w:tc>
      </w:tr>
      <w:tr w:rsidR="00767281" w:rsidRPr="00767281" w14:paraId="5B0D1A4A" w14:textId="77777777" w:rsidTr="00DD400B">
        <w:trPr>
          <w:trHeight w:val="851"/>
        </w:trPr>
        <w:tc>
          <w:tcPr>
            <w:tcW w:w="4518" w:type="dxa"/>
          </w:tcPr>
          <w:p w14:paraId="39C6EB0C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</w:p>
          <w:p w14:paraId="1F340C3E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Delma dos Santos Assis Mercadante</w:t>
            </w:r>
          </w:p>
          <w:p w14:paraId="2AC67B0B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CTAP –</w:t>
            </w:r>
          </w:p>
          <w:p w14:paraId="1B6B2AA4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Coren/GO n°101558</w:t>
            </w:r>
          </w:p>
          <w:p w14:paraId="794FA0A7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</w:p>
          <w:p w14:paraId="7ED32704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</w:p>
          <w:p w14:paraId="058CCA81" w14:textId="77777777" w:rsidR="00767281" w:rsidRPr="00767281" w:rsidRDefault="00767281" w:rsidP="00DD400B">
            <w:pPr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 xml:space="preserve">             </w:t>
            </w:r>
          </w:p>
          <w:p w14:paraId="054168B2" w14:textId="3AB36479" w:rsidR="00767281" w:rsidRPr="00767281" w:rsidRDefault="00767281" w:rsidP="00DD400B">
            <w:pPr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 xml:space="preserve">            </w:t>
            </w:r>
            <w:proofErr w:type="spellStart"/>
            <w:r w:rsidRPr="00767281">
              <w:rPr>
                <w:sz w:val="24"/>
                <w:szCs w:val="24"/>
              </w:rPr>
              <w:t>Moara</w:t>
            </w:r>
            <w:proofErr w:type="spellEnd"/>
            <w:r w:rsidRPr="00767281">
              <w:rPr>
                <w:sz w:val="24"/>
                <w:szCs w:val="24"/>
              </w:rPr>
              <w:t xml:space="preserve"> </w:t>
            </w:r>
            <w:proofErr w:type="spellStart"/>
            <w:r w:rsidRPr="00767281">
              <w:rPr>
                <w:sz w:val="24"/>
                <w:szCs w:val="24"/>
              </w:rPr>
              <w:t>T</w:t>
            </w:r>
            <w:r w:rsidR="00BE67DA">
              <w:rPr>
                <w:sz w:val="24"/>
                <w:szCs w:val="24"/>
              </w:rPr>
              <w:t>é</w:t>
            </w:r>
            <w:r w:rsidRPr="00767281">
              <w:rPr>
                <w:sz w:val="24"/>
                <w:szCs w:val="24"/>
              </w:rPr>
              <w:t>rcia</w:t>
            </w:r>
            <w:proofErr w:type="spellEnd"/>
            <w:r w:rsidRPr="00767281">
              <w:rPr>
                <w:sz w:val="24"/>
                <w:szCs w:val="24"/>
              </w:rPr>
              <w:t xml:space="preserve"> Rocha A. B. Martins</w:t>
            </w:r>
          </w:p>
          <w:p w14:paraId="395A2020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CTAP-</w:t>
            </w:r>
          </w:p>
          <w:p w14:paraId="518F2C96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Coren/GO n° 127941</w:t>
            </w:r>
          </w:p>
        </w:tc>
        <w:tc>
          <w:tcPr>
            <w:tcW w:w="4518" w:type="dxa"/>
          </w:tcPr>
          <w:p w14:paraId="7CAE62D6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</w:p>
          <w:p w14:paraId="49129E9B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Rosangela Maria Ribeiro</w:t>
            </w:r>
          </w:p>
          <w:p w14:paraId="6A5B8BAE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CTAP –</w:t>
            </w:r>
          </w:p>
          <w:p w14:paraId="550A7737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  <w:r w:rsidRPr="00767281">
              <w:rPr>
                <w:sz w:val="24"/>
                <w:szCs w:val="24"/>
              </w:rPr>
              <w:t>Coren/GO n° 85444</w:t>
            </w:r>
          </w:p>
          <w:p w14:paraId="0D8C4D21" w14:textId="77777777" w:rsidR="00767281" w:rsidRPr="00767281" w:rsidRDefault="00767281" w:rsidP="00DD400B">
            <w:pPr>
              <w:rPr>
                <w:sz w:val="24"/>
                <w:szCs w:val="24"/>
              </w:rPr>
            </w:pPr>
          </w:p>
          <w:p w14:paraId="5A779DCA" w14:textId="77777777" w:rsidR="00767281" w:rsidRPr="00767281" w:rsidRDefault="00767281" w:rsidP="00DD400B">
            <w:pPr>
              <w:rPr>
                <w:sz w:val="24"/>
                <w:szCs w:val="24"/>
              </w:rPr>
            </w:pPr>
          </w:p>
          <w:p w14:paraId="39ED2E11" w14:textId="77777777" w:rsidR="00767281" w:rsidRPr="00767281" w:rsidRDefault="00767281" w:rsidP="00DD40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B67A1A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1376FC88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56C2B303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065A707B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pt-BR"/>
        </w:rPr>
      </w:pPr>
    </w:p>
    <w:p w14:paraId="5699D1DC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14:paraId="6614C115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767281">
        <w:rPr>
          <w:b/>
          <w:bCs/>
          <w:color w:val="000000"/>
          <w:sz w:val="24"/>
          <w:szCs w:val="24"/>
          <w:lang w:eastAsia="pt-BR"/>
        </w:rPr>
        <w:t xml:space="preserve">Referências </w:t>
      </w:r>
    </w:p>
    <w:p w14:paraId="45402C81" w14:textId="77777777" w:rsidR="00F57C86" w:rsidRPr="00767281" w:rsidRDefault="00F57C86" w:rsidP="002935AA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14:paraId="49F81D97" w14:textId="77777777" w:rsidR="002935AA" w:rsidRPr="00767281" w:rsidRDefault="002935AA" w:rsidP="002935AA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767281">
        <w:rPr>
          <w:color w:val="000000"/>
          <w:sz w:val="24"/>
          <w:szCs w:val="24"/>
          <w:lang w:eastAsia="pt-BR"/>
        </w:rPr>
        <w:t xml:space="preserve">CONSELHO FEDERAL DE ENFERMAGEM. Resolução </w:t>
      </w:r>
      <w:proofErr w:type="spellStart"/>
      <w:r w:rsidRPr="00767281">
        <w:rPr>
          <w:color w:val="000000"/>
          <w:sz w:val="24"/>
          <w:szCs w:val="24"/>
          <w:lang w:eastAsia="pt-BR"/>
        </w:rPr>
        <w:t>Cofen</w:t>
      </w:r>
      <w:proofErr w:type="spellEnd"/>
      <w:r w:rsidRPr="00767281">
        <w:rPr>
          <w:color w:val="000000"/>
          <w:sz w:val="24"/>
          <w:szCs w:val="24"/>
          <w:lang w:eastAsia="pt-BR"/>
        </w:rPr>
        <w:t xml:space="preserve"> nº 564/2017. Aprova o novo Código de Ética dos Profissionais de Enfermagem. Disponível em: &lt; http://www.cofen.gov.br/resolucao-cofen-no-5642017_59145.html &gt;. Acesso em 6 set. 2019. </w:t>
      </w:r>
    </w:p>
    <w:p w14:paraId="4E9403B2" w14:textId="77777777" w:rsidR="00F57C86" w:rsidRPr="00767281" w:rsidRDefault="00F57C86" w:rsidP="00F57C86">
      <w:pPr>
        <w:jc w:val="both"/>
        <w:rPr>
          <w:sz w:val="24"/>
          <w:szCs w:val="24"/>
        </w:rPr>
      </w:pPr>
    </w:p>
    <w:p w14:paraId="1F5E9557" w14:textId="65F0DF37" w:rsidR="0055308A" w:rsidRDefault="00D44CD6">
      <w:pPr>
        <w:jc w:val="both"/>
        <w:rPr>
          <w:sz w:val="24"/>
          <w:szCs w:val="24"/>
        </w:rPr>
      </w:pPr>
      <w:r w:rsidRPr="00767281">
        <w:rPr>
          <w:sz w:val="24"/>
          <w:szCs w:val="24"/>
        </w:rPr>
        <w:t xml:space="preserve">. Lei Exercício da Enfermagem nº 7.498, de 25 de junho de 1986. Dispõe sobre a regulamentação do exercício da Enfermagem e dá outras providências. Diário Oficial da República Federativa do Brasil, Brasília, DF, 26 </w:t>
      </w:r>
      <w:proofErr w:type="spellStart"/>
      <w:r w:rsidRPr="00767281">
        <w:rPr>
          <w:sz w:val="24"/>
          <w:szCs w:val="24"/>
        </w:rPr>
        <w:t>jun</w:t>
      </w:r>
      <w:proofErr w:type="spellEnd"/>
      <w:r w:rsidRPr="00767281">
        <w:rPr>
          <w:sz w:val="24"/>
          <w:szCs w:val="24"/>
        </w:rPr>
        <w:t xml:space="preserve"> 1986. Disponível em</w:t>
      </w:r>
      <w:proofErr w:type="gramStart"/>
      <w:r w:rsidRPr="00767281">
        <w:rPr>
          <w:sz w:val="24"/>
          <w:szCs w:val="24"/>
        </w:rPr>
        <w:t>: .</w:t>
      </w:r>
      <w:proofErr w:type="gramEnd"/>
      <w:r w:rsidRPr="00767281">
        <w:rPr>
          <w:sz w:val="24"/>
          <w:szCs w:val="24"/>
        </w:rPr>
        <w:t xml:space="preserve"> Acesso em: 22 julho 2021.</w:t>
      </w:r>
    </w:p>
    <w:p w14:paraId="64B022C3" w14:textId="71C0CA6B" w:rsidR="00C02E08" w:rsidRDefault="00C02E08">
      <w:pPr>
        <w:jc w:val="both"/>
        <w:rPr>
          <w:sz w:val="24"/>
          <w:szCs w:val="24"/>
        </w:rPr>
      </w:pPr>
    </w:p>
    <w:p w14:paraId="1B3ABFDF" w14:textId="77777777" w:rsidR="00E11400" w:rsidRDefault="00C02E08" w:rsidP="00C02E08">
      <w:pPr>
        <w:jc w:val="both"/>
        <w:rPr>
          <w:sz w:val="24"/>
          <w:szCs w:val="24"/>
        </w:rPr>
      </w:pPr>
      <w:r w:rsidRPr="00C02E08">
        <w:rPr>
          <w:sz w:val="24"/>
          <w:szCs w:val="24"/>
        </w:rPr>
        <w:t>Ministério da Saúde. Agência Nacional de Vigilância Sanitária. Resolução RDC Nº 63 de 6</w:t>
      </w:r>
      <w:r>
        <w:rPr>
          <w:sz w:val="24"/>
          <w:szCs w:val="24"/>
        </w:rPr>
        <w:t xml:space="preserve"> </w:t>
      </w:r>
      <w:r w:rsidRPr="00C02E08">
        <w:rPr>
          <w:sz w:val="24"/>
          <w:szCs w:val="24"/>
        </w:rPr>
        <w:t xml:space="preserve">de julho de 2000, a qual aprova o Regulamento Técnico que fixa os requisitos </w:t>
      </w:r>
    </w:p>
    <w:p w14:paraId="0C7E4918" w14:textId="6A6F1CC5" w:rsidR="00E11400" w:rsidRPr="000B3180" w:rsidRDefault="00E11400" w:rsidP="00E11400">
      <w:pPr>
        <w:spacing w:line="360" w:lineRule="auto"/>
        <w:ind w:left="360"/>
        <w:jc w:val="center"/>
        <w:rPr>
          <w:sz w:val="24"/>
          <w:szCs w:val="24"/>
        </w:rPr>
      </w:pPr>
      <w:r w:rsidRPr="000B3180">
        <w:rPr>
          <w:b/>
          <w:sz w:val="24"/>
          <w:szCs w:val="24"/>
        </w:rPr>
        <w:lastRenderedPageBreak/>
        <w:t xml:space="preserve">CONTINUAÇÃO DO PARECER COREN/GO </w:t>
      </w:r>
      <w:r>
        <w:rPr>
          <w:b/>
          <w:sz w:val="24"/>
          <w:szCs w:val="24"/>
        </w:rPr>
        <w:t>Nº 009</w:t>
      </w:r>
      <w:r w:rsidRPr="000B3180">
        <w:rPr>
          <w:b/>
          <w:sz w:val="24"/>
          <w:szCs w:val="24"/>
        </w:rPr>
        <w:t>/CTAP/2022</w:t>
      </w:r>
    </w:p>
    <w:p w14:paraId="17BEC452" w14:textId="77777777" w:rsidR="00E11400" w:rsidRDefault="00E11400" w:rsidP="00C02E08">
      <w:pPr>
        <w:jc w:val="both"/>
        <w:rPr>
          <w:sz w:val="24"/>
          <w:szCs w:val="24"/>
        </w:rPr>
      </w:pPr>
    </w:p>
    <w:p w14:paraId="0C22677B" w14:textId="37DF975E" w:rsidR="00C02E08" w:rsidRDefault="00C02E08" w:rsidP="00C02E08">
      <w:pPr>
        <w:jc w:val="both"/>
        <w:rPr>
          <w:sz w:val="24"/>
          <w:szCs w:val="24"/>
        </w:rPr>
      </w:pPr>
      <w:proofErr w:type="gramStart"/>
      <w:r w:rsidRPr="00C02E08">
        <w:rPr>
          <w:sz w:val="24"/>
          <w:szCs w:val="24"/>
        </w:rPr>
        <w:t>mínimos</w:t>
      </w:r>
      <w:proofErr w:type="gramEnd"/>
      <w:r w:rsidRPr="00C02E08">
        <w:rPr>
          <w:sz w:val="24"/>
          <w:szCs w:val="24"/>
        </w:rPr>
        <w:t xml:space="preserve"> para Terapia</w:t>
      </w:r>
      <w:r>
        <w:rPr>
          <w:sz w:val="24"/>
          <w:szCs w:val="24"/>
        </w:rPr>
        <w:t xml:space="preserve"> </w:t>
      </w:r>
      <w:r w:rsidRPr="00C02E08">
        <w:rPr>
          <w:sz w:val="24"/>
          <w:szCs w:val="24"/>
        </w:rPr>
        <w:t>de Nutrição Enteral, disponível em: bvms.saude.gov.br./</w:t>
      </w:r>
      <w:proofErr w:type="spellStart"/>
      <w:r w:rsidRPr="00C02E08">
        <w:rPr>
          <w:sz w:val="24"/>
          <w:szCs w:val="24"/>
        </w:rPr>
        <w:t>bvs</w:t>
      </w:r>
      <w:proofErr w:type="spellEnd"/>
      <w:r w:rsidRPr="00C02E08">
        <w:rPr>
          <w:sz w:val="24"/>
          <w:szCs w:val="24"/>
        </w:rPr>
        <w:t>/</w:t>
      </w:r>
      <w:proofErr w:type="spellStart"/>
      <w:r w:rsidRPr="00C02E08">
        <w:rPr>
          <w:sz w:val="24"/>
          <w:szCs w:val="24"/>
        </w:rPr>
        <w:t>saudelegis</w:t>
      </w:r>
      <w:proofErr w:type="spellEnd"/>
      <w:r w:rsidRPr="00C02E08">
        <w:rPr>
          <w:sz w:val="24"/>
          <w:szCs w:val="24"/>
        </w:rPr>
        <w:t>/</w:t>
      </w:r>
      <w:proofErr w:type="spellStart"/>
      <w:r w:rsidRPr="00C02E08">
        <w:rPr>
          <w:sz w:val="24"/>
          <w:szCs w:val="24"/>
        </w:rPr>
        <w:t>anvisa</w:t>
      </w:r>
      <w:proofErr w:type="spellEnd"/>
      <w:r w:rsidRPr="00C02E08">
        <w:rPr>
          <w:sz w:val="24"/>
          <w:szCs w:val="24"/>
        </w:rPr>
        <w:t>/2000/rdc0063-</w:t>
      </w:r>
      <w:r>
        <w:rPr>
          <w:sz w:val="24"/>
          <w:szCs w:val="24"/>
        </w:rPr>
        <w:t xml:space="preserve"> </w:t>
      </w:r>
      <w:r w:rsidRPr="00C02E08">
        <w:rPr>
          <w:sz w:val="24"/>
          <w:szCs w:val="24"/>
        </w:rPr>
        <w:t>_06_07_2000.html</w:t>
      </w:r>
    </w:p>
    <w:p w14:paraId="1F9063D1" w14:textId="01520625" w:rsidR="00BE67DA" w:rsidRDefault="00BE67DA" w:rsidP="00C02E08">
      <w:pPr>
        <w:jc w:val="both"/>
        <w:rPr>
          <w:sz w:val="24"/>
          <w:szCs w:val="24"/>
        </w:rPr>
      </w:pPr>
    </w:p>
    <w:p w14:paraId="42C27C47" w14:textId="64DBED6E" w:rsidR="00BE67DA" w:rsidRDefault="00BE67DA" w:rsidP="00BE67DA">
      <w:pPr>
        <w:jc w:val="both"/>
        <w:rPr>
          <w:sz w:val="24"/>
          <w:szCs w:val="24"/>
        </w:rPr>
      </w:pPr>
      <w:r>
        <w:rPr>
          <w:sz w:val="24"/>
          <w:szCs w:val="24"/>
        </w:rPr>
        <w:t>CONSELHO FEDERAL DE ENFERMAGEM.</w:t>
      </w:r>
      <w:r w:rsidRPr="00BE67DA">
        <w:t xml:space="preserve"> </w:t>
      </w:r>
      <w:r w:rsidRPr="00BE67DA">
        <w:rPr>
          <w:sz w:val="24"/>
          <w:szCs w:val="24"/>
        </w:rPr>
        <w:t>Resolução COFEN nº 564/2017</w:t>
      </w:r>
      <w:r>
        <w:rPr>
          <w:sz w:val="24"/>
          <w:szCs w:val="24"/>
        </w:rPr>
        <w:t>.</w:t>
      </w:r>
      <w:r w:rsidRPr="00BE67DA">
        <w:t xml:space="preserve"> </w:t>
      </w:r>
      <w:r w:rsidRPr="00BE67DA">
        <w:rPr>
          <w:sz w:val="24"/>
          <w:szCs w:val="24"/>
        </w:rPr>
        <w:t>Aprova a Norma Técnica que dispõe sobre</w:t>
      </w:r>
      <w:r>
        <w:rPr>
          <w:sz w:val="24"/>
          <w:szCs w:val="24"/>
        </w:rPr>
        <w:t xml:space="preserve"> </w:t>
      </w:r>
      <w:r w:rsidRPr="00BE67DA">
        <w:rPr>
          <w:sz w:val="24"/>
          <w:szCs w:val="24"/>
        </w:rPr>
        <w:t>a Atuação da Equipe de Enfermagem em</w:t>
      </w:r>
      <w:r>
        <w:rPr>
          <w:sz w:val="24"/>
          <w:szCs w:val="24"/>
        </w:rPr>
        <w:t xml:space="preserve"> </w:t>
      </w:r>
      <w:r w:rsidRPr="00BE67DA">
        <w:rPr>
          <w:sz w:val="24"/>
          <w:szCs w:val="24"/>
        </w:rPr>
        <w:t>Terapia Nutricional.</w:t>
      </w:r>
      <w:r>
        <w:rPr>
          <w:sz w:val="24"/>
          <w:szCs w:val="24"/>
        </w:rPr>
        <w:t xml:space="preserve"> Disponível em </w:t>
      </w:r>
      <w:r w:rsidRPr="00BE67DA">
        <w:rPr>
          <w:sz w:val="24"/>
          <w:szCs w:val="24"/>
        </w:rPr>
        <w:t>http://www.cofen.gov.br/resolucao-cofen-no-04532014_23430.html</w:t>
      </w:r>
      <w:r>
        <w:rPr>
          <w:sz w:val="24"/>
          <w:szCs w:val="24"/>
        </w:rPr>
        <w:t>.</w:t>
      </w:r>
    </w:p>
    <w:sectPr w:rsidR="00BE6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701" w:bottom="125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75A0" w14:textId="77777777" w:rsidR="00696353" w:rsidRDefault="00696353">
      <w:r>
        <w:separator/>
      </w:r>
    </w:p>
  </w:endnote>
  <w:endnote w:type="continuationSeparator" w:id="0">
    <w:p w14:paraId="1834D4A3" w14:textId="77777777" w:rsidR="00696353" w:rsidRDefault="0069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FPJN+TimesNew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080F5" w14:textId="77777777" w:rsidR="006042D4" w:rsidRDefault="006042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AA0EB" w14:textId="77777777" w:rsidR="0055308A" w:rsidRPr="00073BAB" w:rsidRDefault="006042D4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B2BCC3" wp14:editId="1D002EF4">
              <wp:simplePos x="0" y="0"/>
              <wp:positionH relativeFrom="page">
                <wp:posOffset>7138670</wp:posOffset>
              </wp:positionH>
              <wp:positionV relativeFrom="paragraph">
                <wp:posOffset>215265</wp:posOffset>
              </wp:positionV>
              <wp:extent cx="13970" cy="144780"/>
              <wp:effectExtent l="0" t="0" r="0" b="0"/>
              <wp:wrapSquare wrapText="largest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FD44" w14:textId="77777777" w:rsidR="0055308A" w:rsidRDefault="0055308A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B2BCC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left:0;text-align:left;margin-left:562.1pt;margin-top:16.95pt;width:1.1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" stroked="f">
              <v:fill opacity="0"/>
              <v:path arrowok="t"/>
              <v:textbox inset="0,0,0,0">
                <w:txbxContent>
                  <w:p w14:paraId="2B15FD44" w14:textId="77777777" w:rsidR="0055308A" w:rsidRDefault="0055308A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5308A">
      <w:cr/>
    </w:r>
    <w:r w:rsidR="0055308A" w:rsidRPr="00073BAB">
      <w:rPr>
        <w:rFonts w:ascii="Arial" w:hAnsi="Arial" w:cs="Arial"/>
        <w:sz w:val="18"/>
        <w:szCs w:val="18"/>
      </w:rPr>
      <w:t>Rua 38 Nº 645, Setor Marista – Goiânia (GO)</w:t>
    </w:r>
    <w:r w:rsidR="0055308A">
      <w:rPr>
        <w:rFonts w:ascii="Arial" w:hAnsi="Arial" w:cs="Arial"/>
        <w:sz w:val="18"/>
        <w:szCs w:val="18"/>
        <w:lang w:val="en-US"/>
      </w:rPr>
      <w:t>CEP: 74.150-250 – TEL/FAX: (62) 3239-5300</w:t>
    </w:r>
  </w:p>
  <w:p w14:paraId="223C37E2" w14:textId="77777777" w:rsidR="0055308A" w:rsidRPr="00073BAB" w:rsidRDefault="0055308A">
    <w:pPr>
      <w:pStyle w:val="Rodap"/>
      <w:jc w:val="center"/>
      <w:rPr>
        <w:lang w:val="en-US"/>
      </w:rPr>
    </w:pPr>
    <w:r>
      <w:rPr>
        <w:rFonts w:ascii="Arial" w:hAnsi="Arial" w:cs="Arial"/>
        <w:sz w:val="18"/>
        <w:szCs w:val="18"/>
        <w:lang w:val="en-US"/>
      </w:rPr>
      <w:t>www.corengo.org.br / corengo@corengo.org.br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5D55D" w14:textId="77777777" w:rsidR="0055308A" w:rsidRDefault="005530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8A9EA" w14:textId="77777777" w:rsidR="00696353" w:rsidRDefault="00696353">
      <w:r>
        <w:separator/>
      </w:r>
    </w:p>
  </w:footnote>
  <w:footnote w:type="continuationSeparator" w:id="0">
    <w:p w14:paraId="7DD20657" w14:textId="77777777" w:rsidR="00696353" w:rsidRDefault="0069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C4D9" w14:textId="77777777" w:rsidR="006042D4" w:rsidRDefault="006042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E1A4A" w14:textId="77777777" w:rsidR="0055308A" w:rsidRDefault="0055308A">
    <w:pPr>
      <w:pStyle w:val="Cabealho"/>
    </w:pPr>
    <w:r>
      <w:tab/>
    </w:r>
    <w:r w:rsidR="006042D4">
      <w:rPr>
        <w:noProof/>
        <w:lang w:eastAsia="pt-BR"/>
      </w:rPr>
      <w:drawing>
        <wp:inline distT="0" distB="0" distL="0" distR="0" wp14:anchorId="22C78DAD" wp14:editId="5C92FAF7">
          <wp:extent cx="3245485" cy="1054100"/>
          <wp:effectExtent l="0" t="0" r="0" b="0"/>
          <wp:docPr id="4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6" r="-2" b="-6"/>
                  <a:stretch>
                    <a:fillRect/>
                  </a:stretch>
                </pic:blipFill>
                <pic:spPr bwMode="auto">
                  <a:xfrm>
                    <a:off x="0" y="0"/>
                    <a:ext cx="3245485" cy="1054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0DE8B" w14:textId="77777777" w:rsidR="0055308A" w:rsidRDefault="005530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1"/>
    <w:rsid w:val="00002B5C"/>
    <w:rsid w:val="00012C5B"/>
    <w:rsid w:val="00034017"/>
    <w:rsid w:val="00043E8F"/>
    <w:rsid w:val="000520AD"/>
    <w:rsid w:val="00054D71"/>
    <w:rsid w:val="00073BAB"/>
    <w:rsid w:val="001149B2"/>
    <w:rsid w:val="00132E56"/>
    <w:rsid w:val="001434DC"/>
    <w:rsid w:val="00144D1D"/>
    <w:rsid w:val="0019035C"/>
    <w:rsid w:val="00196D5F"/>
    <w:rsid w:val="001B3A2A"/>
    <w:rsid w:val="001F05DC"/>
    <w:rsid w:val="0024098D"/>
    <w:rsid w:val="0025005A"/>
    <w:rsid w:val="00262828"/>
    <w:rsid w:val="00284B2C"/>
    <w:rsid w:val="002935AA"/>
    <w:rsid w:val="002A58DC"/>
    <w:rsid w:val="00311B62"/>
    <w:rsid w:val="00324B27"/>
    <w:rsid w:val="00335DC7"/>
    <w:rsid w:val="003647F7"/>
    <w:rsid w:val="00396E4B"/>
    <w:rsid w:val="003A3DE9"/>
    <w:rsid w:val="003C0820"/>
    <w:rsid w:val="004B6533"/>
    <w:rsid w:val="004B6590"/>
    <w:rsid w:val="0055308A"/>
    <w:rsid w:val="00584A11"/>
    <w:rsid w:val="006042D4"/>
    <w:rsid w:val="00627ACF"/>
    <w:rsid w:val="00633B4F"/>
    <w:rsid w:val="006762E0"/>
    <w:rsid w:val="00692E18"/>
    <w:rsid w:val="00696353"/>
    <w:rsid w:val="006A0340"/>
    <w:rsid w:val="00763001"/>
    <w:rsid w:val="00767281"/>
    <w:rsid w:val="00785518"/>
    <w:rsid w:val="00792F60"/>
    <w:rsid w:val="007A6698"/>
    <w:rsid w:val="007A6AAD"/>
    <w:rsid w:val="007B5B09"/>
    <w:rsid w:val="007B5F97"/>
    <w:rsid w:val="008041DF"/>
    <w:rsid w:val="008164FE"/>
    <w:rsid w:val="008952DA"/>
    <w:rsid w:val="008D778B"/>
    <w:rsid w:val="008E5ACD"/>
    <w:rsid w:val="009016BF"/>
    <w:rsid w:val="00903907"/>
    <w:rsid w:val="009F6849"/>
    <w:rsid w:val="00A54FA6"/>
    <w:rsid w:val="00A553C7"/>
    <w:rsid w:val="00A61740"/>
    <w:rsid w:val="00A9176C"/>
    <w:rsid w:val="00A94EA1"/>
    <w:rsid w:val="00AA17BD"/>
    <w:rsid w:val="00AA3D5F"/>
    <w:rsid w:val="00AD4EDD"/>
    <w:rsid w:val="00B2564B"/>
    <w:rsid w:val="00B900AF"/>
    <w:rsid w:val="00BA55E7"/>
    <w:rsid w:val="00BE1728"/>
    <w:rsid w:val="00BE67DA"/>
    <w:rsid w:val="00C02E08"/>
    <w:rsid w:val="00C84436"/>
    <w:rsid w:val="00D022C7"/>
    <w:rsid w:val="00D1697B"/>
    <w:rsid w:val="00D44CD6"/>
    <w:rsid w:val="00D5303B"/>
    <w:rsid w:val="00D84491"/>
    <w:rsid w:val="00DA0E8E"/>
    <w:rsid w:val="00DD400B"/>
    <w:rsid w:val="00E11400"/>
    <w:rsid w:val="00EC1A37"/>
    <w:rsid w:val="00F51EC2"/>
    <w:rsid w:val="00F56920"/>
    <w:rsid w:val="00F57C86"/>
    <w:rsid w:val="00F75E3C"/>
    <w:rsid w:val="00FA6E1B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0A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vertAlign w:val="subscript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vertAlign w:val="subscript"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vertAlign w:val="subscript"/>
      <w:lang w:val="x-none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vertAlign w:val="subscript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rFonts w:ascii="Calibri" w:hAnsi="Calibri" w:cs="Calibri"/>
      <w:b/>
      <w:bCs/>
      <w:sz w:val="22"/>
      <w:szCs w:val="22"/>
      <w:vertAlign w:val="subscript"/>
    </w:rPr>
  </w:style>
  <w:style w:type="character" w:customStyle="1" w:styleId="Ttulo7Char">
    <w:name w:val="Título 7 Char"/>
    <w:rPr>
      <w:rFonts w:ascii="Calibri" w:hAnsi="Calibri" w:cs="Calibri"/>
      <w:sz w:val="24"/>
      <w:szCs w:val="24"/>
      <w:vertAlign w:val="subscript"/>
    </w:rPr>
  </w:style>
  <w:style w:type="character" w:customStyle="1" w:styleId="Ttulo8Char">
    <w:name w:val="Título 8 Char"/>
    <w:rPr>
      <w:rFonts w:ascii="Calibri" w:hAnsi="Calibri" w:cs="Calibri"/>
      <w:i/>
      <w:iCs/>
      <w:sz w:val="24"/>
      <w:szCs w:val="24"/>
      <w:vertAlign w:val="subscript"/>
    </w:rPr>
  </w:style>
  <w:style w:type="character" w:customStyle="1" w:styleId="Ttulo9Char">
    <w:name w:val="Título 9 Char"/>
    <w:rPr>
      <w:rFonts w:ascii="Cambria" w:hAnsi="Cambria" w:cs="Cambria"/>
      <w:sz w:val="22"/>
      <w:szCs w:val="22"/>
      <w:vertAlign w:val="subscript"/>
    </w:rPr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rPr>
      <w:b/>
      <w:bCs/>
    </w:rPr>
  </w:style>
  <w:style w:type="character" w:customStyle="1" w:styleId="Corpodetexto2Char">
    <w:name w:val="Corpo de texto 2 Char"/>
    <w:rPr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Char">
    <w:name w:val="Corpo de texto Char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RecuodecorpodetextoChar">
    <w:name w:val="Recuo de corpo de texto Char"/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  <w:vertAlign w:val="subscript"/>
    </w:rPr>
  </w:style>
  <w:style w:type="character" w:customStyle="1" w:styleId="hlon1">
    <w:name w:val="hlon1"/>
    <w:rPr>
      <w:b/>
      <w:bCs/>
      <w:shd w:val="clear" w:color="auto" w:fill="CEE7B5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RodapChar">
    <w:name w:val="Rodapé Char"/>
  </w:style>
  <w:style w:type="character" w:styleId="HiperlinkVisitado">
    <w:name w:val="FollowedHyperlink"/>
    <w:rPr>
      <w:color w:val="954F72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lang w:val="x-none"/>
    </w:rPr>
  </w:style>
  <w:style w:type="paragraph" w:styleId="Corpodetexto">
    <w:name w:val="Body Text"/>
    <w:basedOn w:val="Normal"/>
    <w:rPr>
      <w:rFonts w:ascii="Courier New" w:hAnsi="Courier New" w:cs="Courier New"/>
      <w:color w:val="000080"/>
      <w:sz w:val="24"/>
      <w:u w:val="single"/>
      <w:vertAlign w:val="subscript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MFPJN+TimesNewRoman" w:hAnsi="AMFPJN+TimesNewRoman" w:cs="AMFPJN+TimesNew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rpodetexto21">
    <w:name w:val="Corpo de texto 21"/>
    <w:basedOn w:val="Normal"/>
    <w:pPr>
      <w:jc w:val="both"/>
    </w:pPr>
    <w:rPr>
      <w:sz w:val="24"/>
      <w:szCs w:val="24"/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Courier New" w:hAnsi="Courier New" w:cs="Courier New"/>
      <w:sz w:val="28"/>
      <w:vertAlign w:val="subscript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  <w:lang w:val="x-none"/>
    </w:rPr>
  </w:style>
  <w:style w:type="paragraph" w:customStyle="1" w:styleId="Corpodetexto22">
    <w:name w:val="Corpo de texto 22"/>
    <w:basedOn w:val="Normal"/>
    <w:pPr>
      <w:jc w:val="both"/>
    </w:pPr>
    <w:rPr>
      <w:sz w:val="32"/>
    </w:rPr>
  </w:style>
  <w:style w:type="paragraph" w:styleId="PargrafodaLista">
    <w:name w:val="List Paragraph"/>
    <w:basedOn w:val="Normal"/>
    <w:qFormat/>
    <w:pPr>
      <w:ind w:left="708"/>
    </w:pPr>
    <w:rPr>
      <w:rFonts w:ascii="Courier New" w:hAnsi="Courier New" w:cs="Courier New"/>
      <w:sz w:val="28"/>
      <w:vertAlign w:val="subscript"/>
    </w:r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vertAlign w:val="subscript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vertAlign w:val="subscript"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vertAlign w:val="subscript"/>
      <w:lang w:val="x-none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vertAlign w:val="subscript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7z0">
    <w:name w:val="WW8Num17z0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rFonts w:ascii="Calibri" w:hAnsi="Calibri" w:cs="Calibri"/>
      <w:b/>
      <w:bCs/>
      <w:sz w:val="22"/>
      <w:szCs w:val="22"/>
      <w:vertAlign w:val="subscript"/>
    </w:rPr>
  </w:style>
  <w:style w:type="character" w:customStyle="1" w:styleId="Ttulo7Char">
    <w:name w:val="Título 7 Char"/>
    <w:rPr>
      <w:rFonts w:ascii="Calibri" w:hAnsi="Calibri" w:cs="Calibri"/>
      <w:sz w:val="24"/>
      <w:szCs w:val="24"/>
      <w:vertAlign w:val="subscript"/>
    </w:rPr>
  </w:style>
  <w:style w:type="character" w:customStyle="1" w:styleId="Ttulo8Char">
    <w:name w:val="Título 8 Char"/>
    <w:rPr>
      <w:rFonts w:ascii="Calibri" w:hAnsi="Calibri" w:cs="Calibri"/>
      <w:i/>
      <w:iCs/>
      <w:sz w:val="24"/>
      <w:szCs w:val="24"/>
      <w:vertAlign w:val="subscript"/>
    </w:rPr>
  </w:style>
  <w:style w:type="character" w:customStyle="1" w:styleId="Ttulo9Char">
    <w:name w:val="Título 9 Char"/>
    <w:rPr>
      <w:rFonts w:ascii="Cambria" w:hAnsi="Cambria" w:cs="Cambria"/>
      <w:sz w:val="22"/>
      <w:szCs w:val="22"/>
      <w:vertAlign w:val="subscript"/>
    </w:rPr>
  </w:style>
  <w:style w:type="character" w:styleId="Hyperlink">
    <w:name w:val="Hyperlink"/>
    <w:rPr>
      <w:color w:val="0000FF"/>
      <w:u w:val="single"/>
    </w:rPr>
  </w:style>
  <w:style w:type="character" w:customStyle="1" w:styleId="TtuloChar">
    <w:name w:val="Título Char"/>
    <w:rPr>
      <w:b/>
      <w:bCs/>
    </w:rPr>
  </w:style>
  <w:style w:type="character" w:customStyle="1" w:styleId="Corpodetexto2Char">
    <w:name w:val="Corpo de texto 2 Char"/>
    <w:rPr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Char">
    <w:name w:val="Corpo de texto Char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RecuodecorpodetextoChar">
    <w:name w:val="Recuo de corpo de texto Char"/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  <w:vertAlign w:val="subscript"/>
    </w:rPr>
  </w:style>
  <w:style w:type="character" w:customStyle="1" w:styleId="hlon1">
    <w:name w:val="hlon1"/>
    <w:rPr>
      <w:b/>
      <w:bCs/>
      <w:shd w:val="clear" w:color="auto" w:fill="CEE7B5"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RodapChar">
    <w:name w:val="Rodapé Char"/>
  </w:style>
  <w:style w:type="character" w:styleId="HiperlinkVisitado">
    <w:name w:val="FollowedHyperlink"/>
    <w:rPr>
      <w:color w:val="954F72"/>
      <w:u w:val="single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lang w:val="x-none"/>
    </w:rPr>
  </w:style>
  <w:style w:type="paragraph" w:styleId="Corpodetexto">
    <w:name w:val="Body Text"/>
    <w:basedOn w:val="Normal"/>
    <w:rPr>
      <w:rFonts w:ascii="Courier New" w:hAnsi="Courier New" w:cs="Courier New"/>
      <w:color w:val="000080"/>
      <w:sz w:val="24"/>
      <w:u w:val="single"/>
      <w:vertAlign w:val="subscript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MFPJN+TimesNewRoman" w:hAnsi="AMFPJN+TimesNewRoman" w:cs="AMFPJN+TimesNew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rpodetexto21">
    <w:name w:val="Corpo de texto 21"/>
    <w:basedOn w:val="Normal"/>
    <w:pPr>
      <w:jc w:val="both"/>
    </w:pPr>
    <w:rPr>
      <w:sz w:val="24"/>
      <w:szCs w:val="24"/>
      <w:lang w:val="x-none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  <w:lang w:val="x-none"/>
    </w:rPr>
  </w:style>
  <w:style w:type="paragraph" w:styleId="Recuodecorpodetexto">
    <w:name w:val="Body Text Indent"/>
    <w:basedOn w:val="Normal"/>
    <w:pPr>
      <w:spacing w:after="120"/>
      <w:ind w:left="283"/>
    </w:pPr>
    <w:rPr>
      <w:rFonts w:ascii="Courier New" w:hAnsi="Courier New" w:cs="Courier New"/>
      <w:sz w:val="28"/>
      <w:vertAlign w:val="subscript"/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  <w:lang w:val="x-none"/>
    </w:rPr>
  </w:style>
  <w:style w:type="paragraph" w:customStyle="1" w:styleId="Corpodetexto22">
    <w:name w:val="Corpo de texto 22"/>
    <w:basedOn w:val="Normal"/>
    <w:pPr>
      <w:jc w:val="both"/>
    </w:pPr>
    <w:rPr>
      <w:sz w:val="32"/>
    </w:rPr>
  </w:style>
  <w:style w:type="paragraph" w:styleId="PargrafodaLista">
    <w:name w:val="List Paragraph"/>
    <w:basedOn w:val="Normal"/>
    <w:qFormat/>
    <w:pPr>
      <w:ind w:left="708"/>
    </w:pPr>
    <w:rPr>
      <w:rFonts w:ascii="Courier New" w:hAnsi="Courier New" w:cs="Courier New"/>
      <w:sz w:val="28"/>
      <w:vertAlign w:val="subscript"/>
    </w:rPr>
  </w:style>
  <w:style w:type="paragraph" w:customStyle="1" w:styleId="Commarcadores1">
    <w:name w:val="Com marcadores1"/>
    <w:basedOn w:val="Normal"/>
    <w:pPr>
      <w:numPr>
        <w:numId w:val="2"/>
      </w:numPr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1166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COREN-GO Nº</vt:lpstr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COREN-GO Nº</dc:title>
  <dc:subject/>
  <dc:creator>rleandro</dc:creator>
  <cp:keywords/>
  <cp:lastModifiedBy>Luan Carlos Gomes Marques</cp:lastModifiedBy>
  <cp:revision>4</cp:revision>
  <cp:lastPrinted>2022-10-11T17:25:00Z</cp:lastPrinted>
  <dcterms:created xsi:type="dcterms:W3CDTF">2022-10-11T17:20:00Z</dcterms:created>
  <dcterms:modified xsi:type="dcterms:W3CDTF">2022-10-11T17:26:00Z</dcterms:modified>
</cp:coreProperties>
</file>